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8783" w14:textId="77777777" w:rsid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r w:rsidRPr="006C01FD">
        <w:rPr>
          <w:rFonts w:ascii="Times New Roman" w:hAnsi="Times New Roman"/>
          <w:sz w:val="20"/>
        </w:rPr>
        <w:t>“</w:t>
      </w:r>
      <w:r w:rsidRPr="006C01FD">
        <w:rPr>
          <w:rFonts w:ascii="Times New Roman" w:hAnsi="Times New Roman"/>
          <w:sz w:val="20"/>
          <w:shd w:val="clear" w:color="auto" w:fill="FFFFFF"/>
        </w:rPr>
        <w:t>ЗАТВЕРДЖЕНО</w:t>
      </w:r>
      <w:r w:rsidRPr="006C01FD">
        <w:rPr>
          <w:rFonts w:ascii="Times New Roman" w:hAnsi="Times New Roman"/>
          <w:sz w:val="20"/>
          <w:shd w:val="clear" w:color="auto" w:fill="FFFFFF"/>
        </w:rPr>
        <w:br/>
        <w:t>постановою Кабінету Міністрів України</w:t>
      </w:r>
      <w:r w:rsidRPr="006C01FD">
        <w:rPr>
          <w:rFonts w:ascii="Times New Roman" w:hAnsi="Times New Roman"/>
          <w:sz w:val="20"/>
          <w:shd w:val="clear" w:color="auto" w:fill="FFFFFF"/>
        </w:rPr>
        <w:br/>
        <w:t xml:space="preserve">від </w:t>
      </w:r>
      <w:r w:rsidRPr="006C01FD">
        <w:rPr>
          <w:rFonts w:ascii="Times New Roman" w:hAnsi="Times New Roman"/>
          <w:sz w:val="20"/>
        </w:rPr>
        <w:t xml:space="preserve">21 серпня 2019 р. </w:t>
      </w:r>
      <w:r w:rsidRPr="006C01FD">
        <w:rPr>
          <w:rFonts w:ascii="Times New Roman" w:hAnsi="Times New Roman"/>
          <w:sz w:val="20"/>
          <w:shd w:val="clear" w:color="auto" w:fill="FFFFFF"/>
        </w:rPr>
        <w:t>№ 830</w:t>
      </w:r>
      <w:r w:rsidRPr="006C01FD">
        <w:rPr>
          <w:rFonts w:ascii="Times New Roman" w:hAnsi="Times New Roman"/>
          <w:sz w:val="20"/>
          <w:shd w:val="clear" w:color="auto" w:fill="FFFFFF"/>
        </w:rPr>
        <w:br/>
      </w:r>
      <w:r w:rsidRPr="006C01FD">
        <w:rPr>
          <w:rFonts w:ascii="Times New Roman" w:hAnsi="Times New Roman"/>
          <w:bCs/>
          <w:sz w:val="20"/>
          <w:shd w:val="clear" w:color="auto" w:fill="FFFFFF"/>
        </w:rPr>
        <w:t xml:space="preserve">(в редакції постанови Кабінету Міністрів України </w:t>
      </w:r>
      <w:r w:rsidRPr="006C01FD">
        <w:rPr>
          <w:rFonts w:ascii="Times New Roman" w:hAnsi="Times New Roman"/>
          <w:bCs/>
          <w:sz w:val="20"/>
          <w:shd w:val="clear" w:color="auto" w:fill="FFFFFF"/>
        </w:rPr>
        <w:br/>
      </w:r>
      <w:r w:rsidRPr="006C01FD">
        <w:rPr>
          <w:rFonts w:ascii="Times New Roman" w:hAnsi="Times New Roman"/>
          <w:sz w:val="20"/>
        </w:rPr>
        <w:t>від 8 вересня 2021 р. № 1022</w:t>
      </w:r>
      <w:r w:rsidRPr="006C01FD">
        <w:rPr>
          <w:rFonts w:ascii="Times New Roman" w:hAnsi="Times New Roman"/>
          <w:bCs/>
          <w:sz w:val="20"/>
          <w:shd w:val="clear" w:color="auto" w:fill="FFFFFF"/>
        </w:rPr>
        <w:t>)</w:t>
      </w:r>
    </w:p>
    <w:p w14:paraId="59B39C9B" w14:textId="77777777" w:rsidR="006C01FD" w:rsidRPr="006C01FD" w:rsidRDefault="006C01FD" w:rsidP="006C01FD">
      <w:pPr>
        <w:pStyle w:val="ShapkaDocumentu"/>
        <w:spacing w:after="0" w:line="20" w:lineRule="atLeast"/>
        <w:ind w:left="57" w:right="57"/>
        <w:jc w:val="right"/>
        <w:rPr>
          <w:rFonts w:ascii="Times New Roman" w:hAnsi="Times New Roman"/>
          <w:bCs/>
          <w:sz w:val="20"/>
          <w:shd w:val="clear" w:color="auto" w:fill="FFFFFF"/>
        </w:rPr>
      </w:pPr>
    </w:p>
    <w:p w14:paraId="5A8BD56D" w14:textId="77777777" w:rsidR="006C01FD" w:rsidRDefault="006C01FD" w:rsidP="006C01FD">
      <w:pPr>
        <w:pStyle w:val="a4"/>
        <w:spacing w:before="0" w:after="0" w:line="20" w:lineRule="atLeast"/>
        <w:ind w:left="57" w:right="57"/>
        <w:rPr>
          <w:rFonts w:ascii="Times New Roman" w:hAnsi="Times New Roman"/>
          <w:b/>
          <w:sz w:val="24"/>
          <w:szCs w:val="24"/>
        </w:rPr>
      </w:pPr>
      <w:r>
        <w:rPr>
          <w:rFonts w:ascii="Times New Roman" w:hAnsi="Times New Roman"/>
          <w:b/>
          <w:sz w:val="24"/>
          <w:szCs w:val="24"/>
        </w:rPr>
        <w:t xml:space="preserve">ТИПОВИЙ ІНДИВІДУАЛЬНИЙ ДОГОВІР </w:t>
      </w:r>
      <w:r>
        <w:rPr>
          <w:rFonts w:ascii="Times New Roman" w:hAnsi="Times New Roman"/>
          <w:b/>
          <w:sz w:val="24"/>
          <w:szCs w:val="24"/>
        </w:rPr>
        <w:br/>
        <w:t xml:space="preserve">про надання послуги з постачання теплової енергії </w:t>
      </w:r>
    </w:p>
    <w:tbl>
      <w:tblPr>
        <w:tblW w:w="0" w:type="auto"/>
        <w:tblLook w:val="04A0" w:firstRow="1" w:lastRow="0" w:firstColumn="1" w:lastColumn="0" w:noHBand="0" w:noVBand="1"/>
      </w:tblPr>
      <w:tblGrid>
        <w:gridCol w:w="4643"/>
        <w:gridCol w:w="4644"/>
      </w:tblGrid>
      <w:tr w:rsidR="006C01FD" w14:paraId="1900A5EE" w14:textId="77777777" w:rsidTr="006C01FD">
        <w:tc>
          <w:tcPr>
            <w:tcW w:w="4643" w:type="dxa"/>
            <w:hideMark/>
          </w:tcPr>
          <w:p w14:paraId="41879EC0" w14:textId="77777777" w:rsidR="006C01FD" w:rsidRDefault="006C01FD">
            <w:pPr>
              <w:spacing w:after="0" w:line="20" w:lineRule="atLeast"/>
              <w:ind w:left="57" w:right="57"/>
              <w:jc w:val="center"/>
              <w:rPr>
                <w:rFonts w:ascii="Times New Roman" w:hAnsi="Times New Roman"/>
                <w:sz w:val="24"/>
                <w:szCs w:val="24"/>
              </w:rPr>
            </w:pPr>
            <w:r w:rsidRPr="001474DF">
              <w:rPr>
                <w:rFonts w:ascii="Times New Roman" w:hAnsi="Times New Roman"/>
                <w:b/>
                <w:i/>
                <w:sz w:val="24"/>
                <w:szCs w:val="24"/>
                <w:u w:val="single"/>
              </w:rPr>
              <w:t>м. Київ</w:t>
            </w:r>
            <w:r>
              <w:rPr>
                <w:rFonts w:ascii="Times New Roman" w:hAnsi="Times New Roman"/>
                <w:sz w:val="24"/>
                <w:szCs w:val="24"/>
              </w:rPr>
              <w:br/>
            </w:r>
            <w:r w:rsidRPr="001474DF">
              <w:rPr>
                <w:rFonts w:ascii="Times New Roman" w:hAnsi="Times New Roman"/>
                <w:sz w:val="16"/>
                <w:szCs w:val="16"/>
              </w:rPr>
              <w:t>(найменуваннянаселеного пункту)</w:t>
            </w:r>
          </w:p>
        </w:tc>
        <w:tc>
          <w:tcPr>
            <w:tcW w:w="4644" w:type="dxa"/>
            <w:hideMark/>
          </w:tcPr>
          <w:p w14:paraId="0AE1F1A9" w14:textId="41FAE64F" w:rsidR="006C01FD" w:rsidRPr="00915F91" w:rsidRDefault="00E768DB" w:rsidP="006C01FD">
            <w:pPr>
              <w:spacing w:after="0" w:line="20" w:lineRule="atLeast"/>
              <w:ind w:left="57" w:right="57"/>
              <w:jc w:val="right"/>
              <w:rPr>
                <w:rFonts w:ascii="Times New Roman" w:hAnsi="Times New Roman"/>
                <w:b/>
                <w:i/>
                <w:sz w:val="24"/>
                <w:szCs w:val="24"/>
                <w:u w:val="single"/>
              </w:rPr>
            </w:pPr>
            <w:r w:rsidRPr="00E768DB">
              <w:rPr>
                <w:rFonts w:ascii="Times New Roman" w:hAnsi="Times New Roman"/>
                <w:b/>
                <w:i/>
                <w:sz w:val="24"/>
                <w:szCs w:val="24"/>
                <w:lang w:val="uk-UA"/>
              </w:rPr>
              <w:t xml:space="preserve">                  </w:t>
            </w:r>
            <w:r w:rsidR="00893D5A">
              <w:rPr>
                <w:rFonts w:ascii="Times New Roman" w:hAnsi="Times New Roman"/>
                <w:b/>
                <w:i/>
                <w:sz w:val="24"/>
                <w:szCs w:val="24"/>
                <w:u w:val="single"/>
                <w:lang w:val="uk-UA"/>
              </w:rPr>
              <w:t xml:space="preserve"> </w:t>
            </w:r>
            <w:r w:rsidRPr="00652869">
              <w:rPr>
                <w:rFonts w:ascii="Times New Roman" w:hAnsi="Times New Roman"/>
                <w:b/>
                <w:i/>
                <w:sz w:val="24"/>
                <w:szCs w:val="24"/>
                <w:u w:val="single"/>
                <w:lang w:val="uk-UA"/>
              </w:rPr>
              <w:t>«</w:t>
            </w:r>
            <w:r w:rsidR="005F3E64">
              <w:rPr>
                <w:rFonts w:ascii="Times New Roman" w:hAnsi="Times New Roman"/>
                <w:b/>
                <w:i/>
                <w:sz w:val="24"/>
                <w:szCs w:val="24"/>
                <w:u w:val="single"/>
                <w:lang w:val="uk-UA"/>
              </w:rPr>
              <w:t>18</w:t>
            </w:r>
            <w:r w:rsidRPr="00652869">
              <w:rPr>
                <w:rFonts w:ascii="Times New Roman" w:hAnsi="Times New Roman"/>
                <w:b/>
                <w:i/>
                <w:sz w:val="24"/>
                <w:szCs w:val="24"/>
                <w:u w:val="single"/>
                <w:lang w:val="uk-UA"/>
              </w:rPr>
              <w:t xml:space="preserve">» </w:t>
            </w:r>
            <w:r w:rsidR="005F3E64">
              <w:rPr>
                <w:rFonts w:ascii="Times New Roman" w:hAnsi="Times New Roman"/>
                <w:b/>
                <w:i/>
                <w:sz w:val="24"/>
                <w:szCs w:val="24"/>
                <w:u w:val="single"/>
                <w:lang w:val="uk-UA"/>
              </w:rPr>
              <w:t>травня</w:t>
            </w:r>
            <w:r w:rsidR="006C01FD" w:rsidRPr="00652869">
              <w:rPr>
                <w:rFonts w:ascii="Times New Roman" w:hAnsi="Times New Roman"/>
                <w:b/>
                <w:i/>
                <w:sz w:val="24"/>
                <w:szCs w:val="24"/>
                <w:u w:val="single"/>
              </w:rPr>
              <w:t xml:space="preserve"> 202</w:t>
            </w:r>
            <w:r w:rsidR="005F3E64">
              <w:rPr>
                <w:rFonts w:ascii="Times New Roman" w:hAnsi="Times New Roman"/>
                <w:b/>
                <w:i/>
                <w:sz w:val="24"/>
                <w:szCs w:val="24"/>
                <w:u w:val="single"/>
                <w:lang w:val="uk-UA"/>
              </w:rPr>
              <w:t>4</w:t>
            </w:r>
            <w:r w:rsidR="00893D5A" w:rsidRPr="00652869">
              <w:rPr>
                <w:rFonts w:ascii="Times New Roman" w:hAnsi="Times New Roman"/>
                <w:b/>
                <w:i/>
                <w:sz w:val="24"/>
                <w:szCs w:val="24"/>
                <w:u w:val="single"/>
                <w:lang w:val="uk-UA"/>
              </w:rPr>
              <w:t xml:space="preserve"> </w:t>
            </w:r>
            <w:r w:rsidR="006C01FD" w:rsidRPr="00652869">
              <w:rPr>
                <w:rFonts w:ascii="Times New Roman" w:hAnsi="Times New Roman"/>
                <w:b/>
                <w:i/>
                <w:sz w:val="24"/>
                <w:szCs w:val="24"/>
                <w:u w:val="single"/>
              </w:rPr>
              <w:t xml:space="preserve"> року</w:t>
            </w:r>
          </w:p>
        </w:tc>
      </w:tr>
    </w:tbl>
    <w:p w14:paraId="48EA6484" w14:textId="77777777" w:rsidR="006C01FD" w:rsidRPr="001474DF" w:rsidRDefault="006C01FD" w:rsidP="0076783C">
      <w:pPr>
        <w:spacing w:after="0" w:line="20" w:lineRule="atLeast"/>
        <w:ind w:right="57"/>
        <w:jc w:val="both"/>
        <w:rPr>
          <w:rFonts w:ascii="Times New Roman" w:hAnsi="Times New Roman"/>
          <w:sz w:val="24"/>
          <w:szCs w:val="24"/>
          <w:lang w:val="uk-UA"/>
        </w:rPr>
      </w:pPr>
      <w:r w:rsidRPr="0076783C">
        <w:rPr>
          <w:rFonts w:ascii="Times New Roman" w:hAnsi="Times New Roman"/>
          <w:b/>
          <w:i/>
          <w:sz w:val="24"/>
          <w:szCs w:val="24"/>
          <w:u w:val="single"/>
        </w:rPr>
        <w:t>Товариство з обмеженою в</w:t>
      </w:r>
      <w:r w:rsidRPr="0076783C">
        <w:rPr>
          <w:rFonts w:ascii="Times New Roman" w:hAnsi="Times New Roman"/>
          <w:b/>
          <w:i/>
          <w:sz w:val="24"/>
          <w:szCs w:val="24"/>
          <w:u w:val="single"/>
          <w:lang w:val="uk-UA"/>
        </w:rPr>
        <w:t>ідповідальністю «ЄВРО-РЕКОНСТРУКЦІЯ»</w:t>
      </w:r>
    </w:p>
    <w:p w14:paraId="631EF99D" w14:textId="77777777" w:rsidR="006C01FD" w:rsidRPr="001474DF" w:rsidRDefault="006C01FD" w:rsidP="006C01FD">
      <w:pPr>
        <w:spacing w:after="0" w:line="20" w:lineRule="atLeast"/>
        <w:ind w:left="57" w:right="57"/>
        <w:rPr>
          <w:rFonts w:ascii="Times New Roman" w:hAnsi="Times New Roman"/>
          <w:sz w:val="16"/>
          <w:szCs w:val="16"/>
          <w:lang w:val="uk-UA"/>
        </w:rPr>
      </w:pPr>
      <w:r w:rsidRPr="001474DF">
        <w:rPr>
          <w:rFonts w:ascii="Times New Roman" w:hAnsi="Times New Roman"/>
          <w:sz w:val="16"/>
          <w:szCs w:val="16"/>
          <w:lang w:val="uk-UA"/>
        </w:rPr>
        <w:t>(найменування юридичної особи або прізвище, ім’я та по батькові (за наявності) фізичної особи — підприємця)</w:t>
      </w:r>
    </w:p>
    <w:p w14:paraId="365AD7D3" w14:textId="77777777" w:rsidR="006C01FD" w:rsidRPr="0076783C" w:rsidRDefault="006C01FD" w:rsidP="006C01FD">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в особі</w:t>
      </w:r>
      <w:r w:rsidRPr="0076783C">
        <w:rPr>
          <w:rFonts w:ascii="Times New Roman" w:hAnsi="Times New Roman"/>
          <w:b/>
          <w:i/>
          <w:sz w:val="24"/>
          <w:szCs w:val="24"/>
          <w:u w:val="single"/>
        </w:rPr>
        <w:t xml:space="preserve">          директора Департаменту енергозбуту Тараненко </w:t>
      </w:r>
      <w:r w:rsidR="0076783C">
        <w:rPr>
          <w:rFonts w:ascii="Times New Roman" w:hAnsi="Times New Roman"/>
          <w:b/>
          <w:i/>
          <w:sz w:val="24"/>
          <w:szCs w:val="24"/>
          <w:u w:val="single"/>
          <w:lang w:val="uk-UA"/>
        </w:rPr>
        <w:t>Олександра  Анатолійовича</w:t>
      </w:r>
    </w:p>
    <w:p w14:paraId="561680AF" w14:textId="77777777" w:rsidR="006C01FD" w:rsidRPr="0076783C" w:rsidRDefault="006C01FD" w:rsidP="006C01FD">
      <w:pPr>
        <w:spacing w:after="0" w:line="20" w:lineRule="atLeast"/>
        <w:ind w:right="57"/>
        <w:rPr>
          <w:rFonts w:ascii="Times New Roman" w:hAnsi="Times New Roman"/>
          <w:sz w:val="16"/>
          <w:szCs w:val="16"/>
        </w:rPr>
      </w:pPr>
      <w:r w:rsidRPr="0076783C">
        <w:rPr>
          <w:rFonts w:ascii="Times New Roman" w:hAnsi="Times New Roman"/>
          <w:sz w:val="16"/>
          <w:szCs w:val="16"/>
        </w:rPr>
        <w:t>(прізвище, ім’я та по батькові (за наявності) представникавиконавця)</w:t>
      </w:r>
    </w:p>
    <w:p w14:paraId="38539AE8" w14:textId="4731BED1" w:rsidR="006C01FD" w:rsidRPr="00893D5A" w:rsidRDefault="006C01FD" w:rsidP="006C01FD">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щодіє на підставі</w:t>
      </w:r>
      <w:r w:rsidR="00893D5A">
        <w:rPr>
          <w:rFonts w:ascii="Times New Roman" w:hAnsi="Times New Roman"/>
          <w:sz w:val="24"/>
          <w:szCs w:val="24"/>
          <w:lang w:val="uk-UA"/>
        </w:rPr>
        <w:t xml:space="preserve"> </w:t>
      </w:r>
      <w:r w:rsidRPr="0076783C">
        <w:rPr>
          <w:rFonts w:ascii="Times New Roman" w:hAnsi="Times New Roman"/>
          <w:b/>
          <w:i/>
          <w:sz w:val="24"/>
          <w:szCs w:val="24"/>
          <w:u w:val="single"/>
        </w:rPr>
        <w:t>Довіреності</w:t>
      </w:r>
      <w:r w:rsidR="00893D5A">
        <w:rPr>
          <w:rFonts w:ascii="Times New Roman" w:hAnsi="Times New Roman"/>
          <w:b/>
          <w:i/>
          <w:sz w:val="24"/>
          <w:szCs w:val="24"/>
          <w:u w:val="single"/>
          <w:lang w:val="uk-UA"/>
        </w:rPr>
        <w:t xml:space="preserve"> </w:t>
      </w:r>
      <w:r w:rsidRPr="0076783C">
        <w:rPr>
          <w:rFonts w:ascii="Times New Roman" w:hAnsi="Times New Roman"/>
          <w:b/>
          <w:i/>
          <w:sz w:val="24"/>
          <w:szCs w:val="24"/>
          <w:u w:val="single"/>
        </w:rPr>
        <w:t xml:space="preserve">від </w:t>
      </w:r>
      <w:r w:rsidR="00893D5A">
        <w:rPr>
          <w:rFonts w:ascii="Times New Roman" w:hAnsi="Times New Roman"/>
          <w:b/>
          <w:i/>
          <w:sz w:val="24"/>
          <w:szCs w:val="24"/>
          <w:u w:val="single"/>
          <w:lang w:val="uk-UA"/>
        </w:rPr>
        <w:t xml:space="preserve">08.08.2023 </w:t>
      </w:r>
      <w:r w:rsidRPr="0076783C">
        <w:rPr>
          <w:rFonts w:ascii="Times New Roman" w:hAnsi="Times New Roman"/>
          <w:b/>
          <w:i/>
          <w:sz w:val="24"/>
          <w:szCs w:val="24"/>
          <w:u w:val="single"/>
        </w:rPr>
        <w:t xml:space="preserve"> № </w:t>
      </w:r>
      <w:r w:rsidR="00893D5A">
        <w:rPr>
          <w:rFonts w:ascii="Times New Roman" w:hAnsi="Times New Roman"/>
          <w:b/>
          <w:i/>
          <w:sz w:val="24"/>
          <w:szCs w:val="24"/>
          <w:u w:val="single"/>
          <w:lang w:val="uk-UA"/>
        </w:rPr>
        <w:t>43</w:t>
      </w:r>
    </w:p>
    <w:p w14:paraId="7A6A8E3E" w14:textId="77777777" w:rsidR="006C01FD" w:rsidRPr="0076783C" w:rsidRDefault="006C01FD" w:rsidP="006C01FD">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(найменування, дата, номер документа)</w:t>
      </w:r>
    </w:p>
    <w:p w14:paraId="64DFEA2A" w14:textId="77777777" w:rsidR="006C01FD" w:rsidRDefault="00A43C66" w:rsidP="006C01FD">
      <w:pPr>
        <w:spacing w:after="0" w:line="20" w:lineRule="atLeast"/>
        <w:ind w:left="57" w:right="57"/>
        <w:jc w:val="both"/>
        <w:rPr>
          <w:rFonts w:ascii="Times New Roman" w:hAnsi="Times New Roman"/>
          <w:sz w:val="24"/>
          <w:szCs w:val="24"/>
        </w:rPr>
      </w:pPr>
      <w:r>
        <w:rPr>
          <w:rFonts w:ascii="Times New Roman" w:hAnsi="Times New Roman"/>
          <w:sz w:val="24"/>
          <w:szCs w:val="24"/>
        </w:rPr>
        <w:t>(далі</w:t>
      </w:r>
      <w:r>
        <w:rPr>
          <w:rFonts w:ascii="Times New Roman" w:hAnsi="Times New Roman"/>
          <w:sz w:val="24"/>
          <w:szCs w:val="24"/>
          <w:lang w:val="uk-UA"/>
        </w:rPr>
        <w:t>-</w:t>
      </w:r>
      <w:r>
        <w:rPr>
          <w:rFonts w:ascii="Times New Roman" w:hAnsi="Times New Roman"/>
          <w:sz w:val="24"/>
          <w:szCs w:val="24"/>
        </w:rPr>
        <w:t>В</w:t>
      </w:r>
      <w:r w:rsidR="006C01FD">
        <w:rPr>
          <w:rFonts w:ascii="Times New Roman" w:hAnsi="Times New Roman"/>
          <w:sz w:val="24"/>
          <w:szCs w:val="24"/>
        </w:rPr>
        <w:t>иконавець).</w:t>
      </w:r>
    </w:p>
    <w:p w14:paraId="7D274105"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Загальні положення</w:t>
      </w:r>
    </w:p>
    <w:p w14:paraId="65F64F0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14:paraId="3541D2A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00690374">
        <w:rPr>
          <w:rFonts w:ascii="Times New Roman" w:hAnsi="Times New Roman"/>
          <w:b/>
          <w:i/>
          <w:sz w:val="24"/>
          <w:szCs w:val="24"/>
          <w:u w:val="single"/>
        </w:rPr>
        <w:t xml:space="preserve"> </w:t>
      </w:r>
      <w:r w:rsidRPr="0076783C">
        <w:rPr>
          <w:rFonts w:ascii="Times New Roman" w:hAnsi="Times New Roman"/>
          <w:b/>
          <w:i/>
          <w:sz w:val="24"/>
          <w:szCs w:val="24"/>
          <w:u w:val="single"/>
        </w:rPr>
        <w:t>офіційному веб сайті виконавця https://tec4.kiev.ua/</w:t>
      </w:r>
    </w:p>
    <w:p w14:paraId="393BED3F" w14:textId="77777777" w:rsidR="006C01FD" w:rsidRPr="0076783C" w:rsidRDefault="00690374" w:rsidP="0076783C">
      <w:pPr>
        <w:spacing w:after="0" w:line="20" w:lineRule="atLeast"/>
        <w:ind w:right="57"/>
        <w:rPr>
          <w:rFonts w:ascii="Times New Roman" w:hAnsi="Times New Roman"/>
          <w:sz w:val="16"/>
          <w:szCs w:val="16"/>
        </w:rPr>
      </w:pPr>
      <w:r>
        <w:rPr>
          <w:rFonts w:ascii="Times New Roman" w:hAnsi="Times New Roman"/>
          <w:sz w:val="16"/>
          <w:szCs w:val="16"/>
        </w:rPr>
        <w:t xml:space="preserve">                                                                    </w:t>
      </w:r>
      <w:r w:rsidR="006C01FD" w:rsidRPr="0076783C">
        <w:rPr>
          <w:rFonts w:ascii="Times New Roman" w:hAnsi="Times New Roman"/>
          <w:sz w:val="16"/>
          <w:szCs w:val="16"/>
        </w:rPr>
        <w:t>(назва</w:t>
      </w:r>
      <w:r>
        <w:rPr>
          <w:rFonts w:ascii="Times New Roman" w:hAnsi="Times New Roman"/>
          <w:sz w:val="16"/>
          <w:szCs w:val="16"/>
        </w:rPr>
        <w:t xml:space="preserve"> </w:t>
      </w:r>
      <w:r w:rsidR="006C01FD" w:rsidRPr="0076783C">
        <w:rPr>
          <w:rFonts w:ascii="Times New Roman" w:hAnsi="Times New Roman"/>
          <w:sz w:val="16"/>
          <w:szCs w:val="16"/>
        </w:rPr>
        <w:t>офіційного веб-сайту органу місцевого</w:t>
      </w:r>
      <w:r>
        <w:rPr>
          <w:rFonts w:ascii="Times New Roman" w:hAnsi="Times New Roman"/>
          <w:sz w:val="16"/>
          <w:szCs w:val="16"/>
        </w:rPr>
        <w:t xml:space="preserve"> </w:t>
      </w:r>
      <w:r w:rsidR="006C01FD" w:rsidRPr="0076783C">
        <w:rPr>
          <w:rFonts w:ascii="Times New Roman" w:hAnsi="Times New Roman"/>
          <w:sz w:val="16"/>
          <w:szCs w:val="16"/>
        </w:rPr>
        <w:t>самоврядування та/або веб-сайту виконавця)</w:t>
      </w:r>
    </w:p>
    <w:p w14:paraId="4B095EC8" w14:textId="77777777" w:rsidR="0076783C" w:rsidRDefault="006C01FD" w:rsidP="0076783C">
      <w:pPr>
        <w:pStyle w:val="a3"/>
        <w:spacing w:before="0" w:line="20" w:lineRule="atLeast"/>
        <w:ind w:left="57" w:right="57"/>
        <w:jc w:val="both"/>
        <w:rPr>
          <w:rFonts w:ascii="Times New Roman" w:hAnsi="Times New Roman"/>
          <w:sz w:val="24"/>
          <w:szCs w:val="24"/>
        </w:rPr>
      </w:pPr>
      <w:r w:rsidRPr="00E768D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76783C" w:rsidRPr="00E768DB">
        <w:rPr>
          <w:rFonts w:ascii="Times New Roman" w:hAnsi="Times New Roman"/>
          <w:sz w:val="24"/>
          <w:szCs w:val="24"/>
        </w:rPr>
        <w:t>на</w:t>
      </w:r>
      <w:r w:rsidR="00690374" w:rsidRPr="00E768DB">
        <w:rPr>
          <w:rFonts w:ascii="Times New Roman" w:hAnsi="Times New Roman"/>
          <w:sz w:val="24"/>
          <w:szCs w:val="24"/>
        </w:rPr>
        <w:t xml:space="preserve"> </w:t>
      </w:r>
      <w:r w:rsidR="0076783C" w:rsidRPr="00E768DB">
        <w:rPr>
          <w:rFonts w:ascii="Times New Roman" w:hAnsi="Times New Roman"/>
          <w:b/>
          <w:i/>
          <w:sz w:val="24"/>
          <w:szCs w:val="24"/>
          <w:u w:val="single"/>
        </w:rPr>
        <w:t>офіційному веб сайті виконавця https://tec4.kiev.ua/</w:t>
      </w:r>
    </w:p>
    <w:p w14:paraId="4185F0C7"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4A72DF21" w14:textId="77777777" w:rsidR="006C01FD" w:rsidRDefault="006C01FD" w:rsidP="006C01FD">
      <w:pPr>
        <w:tabs>
          <w:tab w:val="left" w:pos="1650"/>
        </w:tabs>
        <w:spacing w:after="0" w:line="20" w:lineRule="atLeast"/>
        <w:ind w:left="57" w:right="57" w:firstLine="567"/>
        <w:jc w:val="both"/>
        <w:rPr>
          <w:rFonts w:ascii="Times New Roman" w:hAnsi="Times New Roman"/>
          <w:sz w:val="24"/>
          <w:szCs w:val="24"/>
        </w:rPr>
      </w:pPr>
      <w:r>
        <w:rPr>
          <w:rFonts w:ascii="Times New Roman" w:hAnsi="Times New Roman"/>
          <w:sz w:val="24"/>
          <w:szCs w:val="24"/>
        </w:rPr>
        <w:t>Інформування</w:t>
      </w:r>
      <w:r w:rsidR="00690374">
        <w:rPr>
          <w:rFonts w:ascii="Times New Roman" w:hAnsi="Times New Roman"/>
          <w:sz w:val="24"/>
          <w:szCs w:val="24"/>
        </w:rPr>
        <w:t xml:space="preserve"> </w:t>
      </w:r>
      <w:r>
        <w:rPr>
          <w:rFonts w:ascii="Times New Roman" w:hAnsi="Times New Roman"/>
          <w:sz w:val="24"/>
          <w:szCs w:val="24"/>
        </w:rPr>
        <w:t>споживача про намір</w:t>
      </w:r>
      <w:r w:rsidR="00690374">
        <w:rPr>
          <w:rFonts w:ascii="Times New Roman" w:hAnsi="Times New Roman"/>
          <w:sz w:val="24"/>
          <w:szCs w:val="24"/>
        </w:rPr>
        <w:t xml:space="preserve"> </w:t>
      </w:r>
      <w:r>
        <w:rPr>
          <w:rFonts w:ascii="Times New Roman" w:hAnsi="Times New Roman"/>
          <w:sz w:val="24"/>
          <w:szCs w:val="24"/>
        </w:rPr>
        <w:t>зміни</w:t>
      </w:r>
      <w:r w:rsidR="00690374">
        <w:rPr>
          <w:rFonts w:ascii="Times New Roman" w:hAnsi="Times New Roman"/>
          <w:sz w:val="24"/>
          <w:szCs w:val="24"/>
        </w:rPr>
        <w:t xml:space="preserve"> </w:t>
      </w:r>
      <w:r>
        <w:rPr>
          <w:rFonts w:ascii="Times New Roman" w:hAnsi="Times New Roman"/>
          <w:sz w:val="24"/>
          <w:szCs w:val="24"/>
        </w:rPr>
        <w:t>ціни/тарифу на послугу</w:t>
      </w:r>
      <w:r w:rsidR="00690374">
        <w:rPr>
          <w:rFonts w:ascii="Times New Roman" w:hAnsi="Times New Roman"/>
          <w:sz w:val="24"/>
          <w:szCs w:val="24"/>
        </w:rPr>
        <w:t xml:space="preserve"> </w:t>
      </w:r>
      <w:r>
        <w:rPr>
          <w:rFonts w:ascii="Times New Roman" w:hAnsi="Times New Roman"/>
          <w:sz w:val="24"/>
          <w:szCs w:val="24"/>
        </w:rPr>
        <w:t>здійснюється</w:t>
      </w:r>
      <w:r w:rsidR="00690374">
        <w:rPr>
          <w:rFonts w:ascii="Times New Roman" w:hAnsi="Times New Roman"/>
          <w:sz w:val="24"/>
          <w:szCs w:val="24"/>
        </w:rPr>
        <w:t xml:space="preserve"> </w:t>
      </w:r>
      <w:r>
        <w:rPr>
          <w:rFonts w:ascii="Times New Roman" w:hAnsi="Times New Roman"/>
          <w:sz w:val="24"/>
          <w:szCs w:val="24"/>
        </w:rPr>
        <w:t>виконавцем</w:t>
      </w:r>
      <w:r w:rsidR="00690374">
        <w:rPr>
          <w:rFonts w:ascii="Times New Roman" w:hAnsi="Times New Roman"/>
          <w:sz w:val="24"/>
          <w:szCs w:val="24"/>
        </w:rPr>
        <w:t xml:space="preserve"> </w:t>
      </w:r>
      <w:r>
        <w:rPr>
          <w:rFonts w:ascii="Times New Roman" w:hAnsi="Times New Roman"/>
          <w:sz w:val="24"/>
          <w:szCs w:val="24"/>
        </w:rPr>
        <w:t>відповідно до Порядку інформування</w:t>
      </w:r>
      <w:r w:rsidR="00690374">
        <w:rPr>
          <w:rFonts w:ascii="Times New Roman" w:hAnsi="Times New Roman"/>
          <w:sz w:val="24"/>
          <w:szCs w:val="24"/>
        </w:rPr>
        <w:t xml:space="preserve"> </w:t>
      </w:r>
      <w:r>
        <w:rPr>
          <w:rFonts w:ascii="Times New Roman" w:hAnsi="Times New Roman"/>
          <w:sz w:val="24"/>
          <w:szCs w:val="24"/>
        </w:rPr>
        <w:t>споживачів про намір</w:t>
      </w:r>
      <w:r w:rsidR="00690374">
        <w:rPr>
          <w:rFonts w:ascii="Times New Roman" w:hAnsi="Times New Roman"/>
          <w:sz w:val="24"/>
          <w:szCs w:val="24"/>
        </w:rPr>
        <w:t xml:space="preserve"> </w:t>
      </w:r>
      <w:r>
        <w:rPr>
          <w:rFonts w:ascii="Times New Roman" w:hAnsi="Times New Roman"/>
          <w:sz w:val="24"/>
          <w:szCs w:val="24"/>
        </w:rPr>
        <w:t>зміни</w:t>
      </w:r>
      <w:r w:rsidR="00690374">
        <w:rPr>
          <w:rFonts w:ascii="Times New Roman" w:hAnsi="Times New Roman"/>
          <w:sz w:val="24"/>
          <w:szCs w:val="24"/>
        </w:rPr>
        <w:t xml:space="preserve"> </w:t>
      </w:r>
      <w:r>
        <w:rPr>
          <w:rFonts w:ascii="Times New Roman" w:hAnsi="Times New Roman"/>
          <w:sz w:val="24"/>
          <w:szCs w:val="24"/>
        </w:rPr>
        <w:t>цін/тарифів на комунальні</w:t>
      </w:r>
      <w:r w:rsidR="00690374">
        <w:rPr>
          <w:rFonts w:ascii="Times New Roman" w:hAnsi="Times New Roman"/>
          <w:sz w:val="24"/>
          <w:szCs w:val="24"/>
        </w:rPr>
        <w:t xml:space="preserve"> </w:t>
      </w:r>
      <w:r>
        <w:rPr>
          <w:rFonts w:ascii="Times New Roman" w:hAnsi="Times New Roman"/>
          <w:sz w:val="24"/>
          <w:szCs w:val="24"/>
        </w:rPr>
        <w:t>послуги з обґрунтуванням</w:t>
      </w:r>
      <w:r w:rsidR="00690374">
        <w:rPr>
          <w:rFonts w:ascii="Times New Roman" w:hAnsi="Times New Roman"/>
          <w:sz w:val="24"/>
          <w:szCs w:val="24"/>
        </w:rPr>
        <w:t xml:space="preserve"> </w:t>
      </w:r>
      <w:r>
        <w:rPr>
          <w:rFonts w:ascii="Times New Roman" w:hAnsi="Times New Roman"/>
          <w:sz w:val="24"/>
          <w:szCs w:val="24"/>
        </w:rPr>
        <w:t>такої</w:t>
      </w:r>
      <w:r w:rsidR="00690374">
        <w:rPr>
          <w:rFonts w:ascii="Times New Roman" w:hAnsi="Times New Roman"/>
          <w:sz w:val="24"/>
          <w:szCs w:val="24"/>
        </w:rPr>
        <w:t xml:space="preserve"> </w:t>
      </w:r>
      <w:r>
        <w:rPr>
          <w:rFonts w:ascii="Times New Roman" w:hAnsi="Times New Roman"/>
          <w:sz w:val="24"/>
          <w:szCs w:val="24"/>
        </w:rPr>
        <w:t>необхідності, затвердженого наказом Мінрегіону</w:t>
      </w:r>
      <w:r w:rsidR="00690374">
        <w:rPr>
          <w:rFonts w:ascii="Times New Roman" w:hAnsi="Times New Roman"/>
          <w:sz w:val="24"/>
          <w:szCs w:val="24"/>
        </w:rPr>
        <w:t xml:space="preserve"> </w:t>
      </w:r>
      <w:r>
        <w:rPr>
          <w:rFonts w:ascii="Times New Roman" w:hAnsi="Times New Roman"/>
          <w:sz w:val="24"/>
          <w:szCs w:val="24"/>
        </w:rPr>
        <w:t xml:space="preserve">від </w:t>
      </w:r>
      <w:r w:rsidR="00690374">
        <w:rPr>
          <w:rFonts w:ascii="Times New Roman" w:hAnsi="Times New Roman"/>
          <w:sz w:val="24"/>
          <w:szCs w:val="24"/>
        </w:rPr>
        <w:t xml:space="preserve">                                </w:t>
      </w:r>
      <w:r>
        <w:rPr>
          <w:rFonts w:ascii="Times New Roman" w:hAnsi="Times New Roman"/>
          <w:sz w:val="24"/>
          <w:szCs w:val="24"/>
        </w:rPr>
        <w:t>5 червня 2018 р. № 130.</w:t>
      </w:r>
    </w:p>
    <w:p w14:paraId="33E6D0D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14:paraId="38E70932"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Предмет договору</w:t>
      </w:r>
    </w:p>
    <w:p w14:paraId="1258A0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Виконавець зобов’язується надавати споживачу послугу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w:t>
      </w:r>
    </w:p>
    <w:p w14:paraId="6D0D5B3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теплової енергії, спожитої у будинку для потреб опалення, визначеної та розподіленої згідно з вимогами Закону України “Про комерційний облік теплової енергії та водопостачання”, та складається з:</w:t>
      </w:r>
    </w:p>
    <w:p w14:paraId="34712CB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обсягу теплової енергії на опалення приміщення споживача безпосередньо;</w:t>
      </w:r>
    </w:p>
    <w:p w14:paraId="74CE2DE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частини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w:t>
      </w:r>
    </w:p>
    <w:p w14:paraId="24C37ED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 обсягу теплової енергії на забезпечення функціонування внутрішньобудинкових систем опалення.</w:t>
      </w:r>
    </w:p>
    <w:p w14:paraId="7AE6A1A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Обсяг теплової енергії на задоволення загальнобудинкових потреб на опалення розподіляється також на споживачів, приміщення яких обладнані індивідуальними системами опалення.</w:t>
      </w:r>
    </w:p>
    <w:p w14:paraId="7CD4547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Вимоги до якості послуги:</w:t>
      </w:r>
    </w:p>
    <w:p w14:paraId="78B845B2" w14:textId="77777777"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1) температура теплоносія повинна відповідати температурному графіку теплової мережі в частині температури подавального трубопроводу, який розміщується на </w:t>
      </w:r>
      <w:r w:rsidR="0076783C" w:rsidRPr="0076783C">
        <w:rPr>
          <w:rFonts w:ascii="Times New Roman" w:hAnsi="Times New Roman"/>
          <w:b/>
          <w:i/>
          <w:sz w:val="24"/>
          <w:szCs w:val="24"/>
          <w:u w:val="single"/>
        </w:rPr>
        <w:t>офіційному веб сайті виконавця https://tec4.kiev.ua/</w:t>
      </w:r>
    </w:p>
    <w:p w14:paraId="5056A4FD"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27046A55" w14:textId="77777777" w:rsidR="006C01FD" w:rsidRPr="0076783C" w:rsidRDefault="006C01FD" w:rsidP="0076783C">
      <w:pPr>
        <w:pStyle w:val="a3"/>
        <w:spacing w:before="0" w:line="20" w:lineRule="atLeast"/>
        <w:ind w:left="57" w:right="57"/>
        <w:jc w:val="both"/>
        <w:rPr>
          <w:rFonts w:ascii="Times New Roman" w:hAnsi="Times New Roman"/>
          <w:sz w:val="24"/>
          <w:szCs w:val="24"/>
          <w:lang w:val="ru-RU"/>
        </w:rPr>
      </w:pPr>
    </w:p>
    <w:p w14:paraId="6F701259" w14:textId="77777777" w:rsidR="0076783C"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2) тиск теплоносія повинен відповідати гідравлічному режиму теплової мережі, який розміщується на </w:t>
      </w:r>
      <w:r w:rsidR="0076783C" w:rsidRPr="0076783C">
        <w:rPr>
          <w:rFonts w:ascii="Times New Roman" w:hAnsi="Times New Roman"/>
          <w:b/>
          <w:i/>
          <w:sz w:val="24"/>
          <w:szCs w:val="24"/>
          <w:u w:val="single"/>
        </w:rPr>
        <w:t>офіційному веб сайті виконавця https://tec4.kiev.ua/</w:t>
      </w:r>
    </w:p>
    <w:p w14:paraId="397CC782" w14:textId="77777777" w:rsidR="0076783C" w:rsidRPr="0076783C" w:rsidRDefault="0076783C" w:rsidP="0076783C">
      <w:pPr>
        <w:spacing w:after="0" w:line="20" w:lineRule="atLeast"/>
        <w:ind w:right="57"/>
        <w:rPr>
          <w:rFonts w:ascii="Times New Roman" w:hAnsi="Times New Roman"/>
          <w:sz w:val="16"/>
          <w:szCs w:val="16"/>
        </w:rPr>
      </w:pPr>
      <w:r w:rsidRPr="0076783C">
        <w:rPr>
          <w:rFonts w:ascii="Times New Roman" w:hAnsi="Times New Roman"/>
          <w:sz w:val="16"/>
          <w:szCs w:val="16"/>
        </w:rPr>
        <w:t>(назва</w:t>
      </w:r>
      <w:r w:rsidR="00690374">
        <w:rPr>
          <w:rFonts w:ascii="Times New Roman" w:hAnsi="Times New Roman"/>
          <w:sz w:val="16"/>
          <w:szCs w:val="16"/>
        </w:rPr>
        <w:t xml:space="preserve"> </w:t>
      </w:r>
      <w:r w:rsidRPr="0076783C">
        <w:rPr>
          <w:rFonts w:ascii="Times New Roman" w:hAnsi="Times New Roman"/>
          <w:sz w:val="16"/>
          <w:szCs w:val="16"/>
        </w:rPr>
        <w:t>офіційного веб-сайту органу місцевого</w:t>
      </w:r>
      <w:r w:rsidR="00690374">
        <w:rPr>
          <w:rFonts w:ascii="Times New Roman" w:hAnsi="Times New Roman"/>
          <w:sz w:val="16"/>
          <w:szCs w:val="16"/>
        </w:rPr>
        <w:t xml:space="preserve"> </w:t>
      </w:r>
      <w:r w:rsidRPr="0076783C">
        <w:rPr>
          <w:rFonts w:ascii="Times New Roman" w:hAnsi="Times New Roman"/>
          <w:sz w:val="16"/>
          <w:szCs w:val="16"/>
        </w:rPr>
        <w:t>самоврядування та/або веб-сайту виконавця)</w:t>
      </w:r>
    </w:p>
    <w:p w14:paraId="02FEA4B7" w14:textId="77777777" w:rsidR="006C01FD" w:rsidRDefault="006C01FD" w:rsidP="0076783C">
      <w:pPr>
        <w:spacing w:after="0" w:line="20" w:lineRule="atLeast"/>
        <w:ind w:left="57" w:right="57" w:firstLine="567"/>
        <w:jc w:val="both"/>
        <w:rPr>
          <w:rFonts w:ascii="Times New Roman" w:hAnsi="Times New Roman"/>
          <w:sz w:val="24"/>
          <w:szCs w:val="24"/>
        </w:rPr>
      </w:pPr>
    </w:p>
    <w:p w14:paraId="7E01B5D3" w14:textId="77777777"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Порядок надання та вимоги до якості послуги</w:t>
      </w:r>
    </w:p>
    <w:p w14:paraId="22A96C7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Виконавець забезпечує постачання теплоносія з гарантованим рівнем безпеки, обсягу, температури та величини тиску.</w:t>
      </w:r>
    </w:p>
    <w:p w14:paraId="58B2278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Постачання теплової енергії на індивідуальні теплові пункти для потреб опалення та приготування гарячої води здійснюється безперервно, крім часу перерв, визначених частиною першою статті 16 Закону України “Про житлово-комунальні послуги” (зайве закреслити).</w:t>
      </w:r>
    </w:p>
    <w:p w14:paraId="45A274C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внутрішньобудинкових систем багатоквартирного будинку (індивідуального (садибного) будинку).</w:t>
      </w:r>
    </w:p>
    <w:p w14:paraId="0465D1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Контроль якісних та кількісних характеристик послуги здійснюється за показаннями вузла (вузлів) комерційного обліку теплової енергії та іншими засобами вимірювальної техніки.</w:t>
      </w:r>
    </w:p>
    <w:p w14:paraId="511E31B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14:paraId="0E66B551" w14:textId="77777777" w:rsidR="00A43C66" w:rsidRDefault="00A43C66" w:rsidP="006C01FD">
      <w:pPr>
        <w:pStyle w:val="a5"/>
        <w:spacing w:before="0" w:after="0" w:line="20" w:lineRule="atLeast"/>
        <w:ind w:left="57" w:right="57"/>
        <w:rPr>
          <w:rFonts w:ascii="Times New Roman" w:hAnsi="Times New Roman"/>
          <w:b w:val="0"/>
          <w:sz w:val="24"/>
          <w:szCs w:val="24"/>
        </w:rPr>
      </w:pPr>
    </w:p>
    <w:p w14:paraId="1546AADC"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Облік послуги</w:t>
      </w:r>
    </w:p>
    <w:p w14:paraId="531589D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Обсяг спожитої у будинку послуги визначається як обсяг теплової енергії,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14:paraId="7C57029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теплової енергії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теплової енергії здійснюється для кожної окремої частини будинку, обладнаної вузлом комерційного обліку послуги.</w:t>
      </w:r>
    </w:p>
    <w:p w14:paraId="310AEE6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Одиницею вимірювання обсягу спожитої послуги є гігакалорія (Гкал).</w:t>
      </w:r>
    </w:p>
    <w:p w14:paraId="0B691BB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У разі коли будинок на дату укладення цього договору не обладнаний вузлом (вузлами) комерційного обліку теплової енергії, до встановлення такого вузла (вузлів) обліку обсяг споживання послуги у будинку визначається відповідно до Методики розподілу.</w:t>
      </w:r>
    </w:p>
    <w:p w14:paraId="5A59390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w:t>
      </w:r>
    </w:p>
    <w:p w14:paraId="2BEEDEC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14. Початок періоду виходу з ладу вузла комерційного обліку визначається:</w:t>
      </w:r>
    </w:p>
    <w:p w14:paraId="05E5221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за даними електронного архіву </w:t>
      </w:r>
      <w:r w:rsidR="00A43C66">
        <w:rPr>
          <w:rFonts w:ascii="Times New Roman" w:hAnsi="Times New Roman"/>
          <w:sz w:val="24"/>
          <w:szCs w:val="24"/>
        </w:rPr>
        <w:t>-</w:t>
      </w:r>
      <w:r>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425A26E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з дати, що настає за днем останнього періодичного огляду вузла комерційного обліку, </w:t>
      </w:r>
      <w:r w:rsidR="00A43C66">
        <w:rPr>
          <w:rFonts w:ascii="Times New Roman" w:hAnsi="Times New Roman"/>
          <w:sz w:val="24"/>
          <w:szCs w:val="24"/>
        </w:rPr>
        <w:t>-</w:t>
      </w:r>
      <w:r>
        <w:rPr>
          <w:rFonts w:ascii="Times New Roman" w:hAnsi="Times New Roman"/>
          <w:sz w:val="24"/>
          <w:szCs w:val="24"/>
        </w:rPr>
        <w:t xml:space="preserve"> у разі відсутності електронного архіву.</w:t>
      </w:r>
    </w:p>
    <w:p w14:paraId="1793FFA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23C3944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w:t>
      </w:r>
    </w:p>
    <w:p w14:paraId="211CC6E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8086F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w:t>
      </w:r>
    </w:p>
    <w:p w14:paraId="26A88A9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розпломбування вузла комерційного обліку. Кінцем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є день прийняття на абонентський облік.</w:t>
      </w:r>
    </w:p>
    <w:p w14:paraId="2AD86C7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17. Зняття показань засобів вимірювальної техніки вузла (вузлів) комерційного обліку теплової енергії здійснюється виконавцем щомісяця.</w:t>
      </w:r>
    </w:p>
    <w:p w14:paraId="4BC6B766" w14:textId="77777777" w:rsidR="006C01FD"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18. Виконавець здійснює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14:paraId="2176A28B" w14:textId="77777777" w:rsidR="00C52FDE" w:rsidRPr="00A43C66" w:rsidRDefault="00C52FDE" w:rsidP="006C01FD">
      <w:pPr>
        <w:pStyle w:val="a3"/>
        <w:spacing w:before="0" w:line="20" w:lineRule="atLeast"/>
        <w:ind w:left="57" w:right="57"/>
        <w:jc w:val="both"/>
        <w:rPr>
          <w:rFonts w:ascii="Times New Roman" w:hAnsi="Times New Roman"/>
          <w:sz w:val="24"/>
          <w:szCs w:val="24"/>
        </w:rPr>
      </w:pPr>
      <w:r w:rsidRPr="005D0589">
        <w:rPr>
          <w:rFonts w:ascii="Times New Roman" w:hAnsi="Times New Roman"/>
          <w:sz w:val="24"/>
          <w:szCs w:val="24"/>
        </w:rPr>
        <w:t>З урахуванням вимог частини 1 статті 6 Закону України “Про комерційний облік теплової енергії та водопостачання”, у разі якщо виконавець</w:t>
      </w:r>
      <w:r w:rsidR="00760ECA" w:rsidRPr="005D0589">
        <w:rPr>
          <w:rFonts w:ascii="Times New Roman" w:hAnsi="Times New Roman"/>
          <w:sz w:val="24"/>
          <w:szCs w:val="24"/>
        </w:rPr>
        <w:t xml:space="preserve"> комунальної послуги</w:t>
      </w:r>
      <w:r w:rsidRPr="005D0589">
        <w:rPr>
          <w:rFonts w:ascii="Times New Roman" w:hAnsi="Times New Roman"/>
          <w:sz w:val="24"/>
          <w:szCs w:val="24"/>
        </w:rPr>
        <w:t xml:space="preserve"> не є оператором зовнішніх інженерних мереж, він зобов’язаний забезпечити розподіл, збір та перерахування сплачених споживачами та власниками (співвласниками) приміщень, обладнаних індивідуальними системами опалення та/або гарячого водопостачання, коштів на обслуговування та заміну вузла комерційного обліку оператору зовнішніх інженерних мереж відповідно до договору. При цьому заміну  та обслуговування вузла (вузлів) комерційного обліку теплової енергії, зокрема його (їх) огляд, опломбування,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здійснює оператор зовнішніх інженерних мереж</w:t>
      </w:r>
      <w:r w:rsidR="00760ECA" w:rsidRPr="005D0589">
        <w:rPr>
          <w:rFonts w:ascii="Times New Roman" w:hAnsi="Times New Roman"/>
          <w:sz w:val="24"/>
          <w:szCs w:val="24"/>
        </w:rPr>
        <w:t>, яким по зоні надання виконавцем ТОВ «ЄВРО-РЕКОНСТРУКЦІЯ»  послуг з постачання теплової енергії є</w:t>
      </w:r>
      <w:r w:rsidRPr="005D0589">
        <w:rPr>
          <w:rFonts w:ascii="Times New Roman" w:hAnsi="Times New Roman"/>
          <w:sz w:val="24"/>
          <w:szCs w:val="24"/>
        </w:rPr>
        <w:t xml:space="preserve">  Комунальне підприємство виконавчого органу Київради (КМДА) «Київтеплоенерго».</w:t>
      </w:r>
      <w:r w:rsidRPr="00A43C66">
        <w:rPr>
          <w:rFonts w:ascii="Times New Roman" w:hAnsi="Times New Roman"/>
          <w:sz w:val="24"/>
          <w:szCs w:val="24"/>
        </w:rPr>
        <w:t xml:space="preserve"> </w:t>
      </w:r>
    </w:p>
    <w:p w14:paraId="5F4663D8" w14:textId="77777777" w:rsidR="00760ECA" w:rsidRPr="00A43C66" w:rsidRDefault="00C52FDE" w:rsidP="00760ECA">
      <w:pPr>
        <w:pStyle w:val="a3"/>
        <w:spacing w:before="0" w:line="20" w:lineRule="atLeast"/>
        <w:ind w:left="57" w:right="57"/>
        <w:jc w:val="both"/>
        <w:rPr>
          <w:rFonts w:ascii="Times New Roman" w:hAnsi="Times New Roman"/>
          <w:sz w:val="24"/>
          <w:szCs w:val="24"/>
        </w:rPr>
      </w:pPr>
      <w:r w:rsidRPr="00A43C66">
        <w:rPr>
          <w:rFonts w:ascii="Times New Roman" w:hAnsi="Times New Roman"/>
          <w:sz w:val="24"/>
          <w:szCs w:val="24"/>
        </w:rPr>
        <w:t xml:space="preserve">Обслуговування та заміна вузла (вузлів) комерційного обліку за рахунок співвласників </w:t>
      </w:r>
      <w:r w:rsidR="00760ECA" w:rsidRPr="00A43C66">
        <w:rPr>
          <w:rFonts w:ascii="Times New Roman" w:hAnsi="Times New Roman"/>
          <w:sz w:val="24"/>
          <w:szCs w:val="24"/>
        </w:rPr>
        <w:t xml:space="preserve">будинку </w:t>
      </w:r>
      <w:r w:rsidRPr="00A43C66">
        <w:rPr>
          <w:rFonts w:ascii="Times New Roman" w:hAnsi="Times New Roman"/>
          <w:sz w:val="24"/>
          <w:szCs w:val="24"/>
        </w:rPr>
        <w:t>суб’єктами господарювання, уповноваженими на виконання таких робіт, залученими співвласниками багатоквартирного будинку, здійснюються за умови</w:t>
      </w:r>
      <w:bookmarkStart w:id="0" w:name="n321"/>
      <w:bookmarkEnd w:id="0"/>
      <w:r w:rsidR="00760ECA" w:rsidRPr="00A43C66">
        <w:rPr>
          <w:rFonts w:ascii="Times New Roman" w:hAnsi="Times New Roman"/>
          <w:sz w:val="24"/>
          <w:szCs w:val="24"/>
        </w:rPr>
        <w:t xml:space="preserve"> п</w:t>
      </w:r>
      <w:r w:rsidRPr="00A43C66">
        <w:rPr>
          <w:rFonts w:ascii="Times New Roman" w:hAnsi="Times New Roman"/>
          <w:sz w:val="24"/>
          <w:szCs w:val="24"/>
        </w:rPr>
        <w:t>рийняття рішення співвласниками про порядок обслуговування та заміну вузла (вузлів) комерційного обліку відповідно до законодавства.</w:t>
      </w:r>
    </w:p>
    <w:p w14:paraId="2A713BE6" w14:textId="77777777" w:rsidR="006C01FD" w:rsidRPr="000E27A6" w:rsidRDefault="006C01FD" w:rsidP="00760ECA">
      <w:pPr>
        <w:shd w:val="clear" w:color="auto" w:fill="FFFFFF"/>
        <w:spacing w:after="115" w:line="240" w:lineRule="auto"/>
        <w:ind w:firstLine="346"/>
        <w:jc w:val="both"/>
        <w:rPr>
          <w:rFonts w:ascii="Times New Roman" w:hAnsi="Times New Roman"/>
          <w:sz w:val="24"/>
          <w:szCs w:val="24"/>
          <w:lang w:val="uk-UA"/>
        </w:rPr>
      </w:pPr>
      <w:r w:rsidRPr="00760ECA">
        <w:rPr>
          <w:rFonts w:ascii="Times New Roman" w:hAnsi="Times New Roman"/>
          <w:sz w:val="24"/>
          <w:szCs w:val="24"/>
          <w:lang w:val="uk-UA"/>
        </w:rPr>
        <w:t xml:space="preserve">19.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w:t>
      </w:r>
      <w:r w:rsidRPr="000E27A6">
        <w:rPr>
          <w:rFonts w:ascii="Times New Roman" w:hAnsi="Times New Roman"/>
          <w:sz w:val="24"/>
          <w:szCs w:val="24"/>
          <w:lang w:val="uk-UA"/>
        </w:rPr>
        <w:t>Кабінету Міністрів України від 8 липня 2015 р. № 474 (Офіційний вісник України, 2015 р.,№ 55, ст. 1803).</w:t>
      </w:r>
    </w:p>
    <w:p w14:paraId="5513A5A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14:paraId="6DC6828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14:paraId="738A823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14:paraId="23B20D3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14:paraId="00B0AD8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14FCD0C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виконавця” цього договору.</w:t>
      </w:r>
    </w:p>
    <w:p w14:paraId="41E254D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здійснюється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22DE56D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22.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14:paraId="46B6999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теплової енергії (приладів-розподілювачів теплової енергії) здійснюється щомісяця споживачем, крім випадків, коли зняття таких показань здійснюється виконавцем за допомогою систем дистанційного зняття показань.</w:t>
      </w:r>
    </w:p>
    <w:p w14:paraId="662F697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0076783C" w:rsidRPr="0076783C">
        <w:rPr>
          <w:rFonts w:ascii="Times New Roman" w:hAnsi="Times New Roman"/>
          <w:b/>
          <w:i/>
          <w:sz w:val="24"/>
          <w:szCs w:val="24"/>
        </w:rPr>
        <w:t>10</w:t>
      </w:r>
      <w:r w:rsidRPr="0076783C">
        <w:rPr>
          <w:rFonts w:ascii="Times New Roman" w:hAnsi="Times New Roman"/>
          <w:b/>
          <w:i/>
          <w:sz w:val="24"/>
          <w:szCs w:val="24"/>
        </w:rPr>
        <w:t xml:space="preserve"> </w:t>
      </w:r>
      <w:r w:rsidRPr="00690374">
        <w:rPr>
          <w:rFonts w:ascii="Times New Roman" w:hAnsi="Times New Roman"/>
          <w:b/>
          <w:i/>
          <w:sz w:val="24"/>
          <w:szCs w:val="24"/>
        </w:rPr>
        <w:t xml:space="preserve">по </w:t>
      </w:r>
      <w:r w:rsidR="00690374" w:rsidRPr="008C4F88">
        <w:rPr>
          <w:rFonts w:ascii="Times New Roman" w:hAnsi="Times New Roman"/>
          <w:b/>
          <w:i/>
          <w:sz w:val="24"/>
          <w:szCs w:val="24"/>
        </w:rPr>
        <w:t xml:space="preserve">останнє число </w:t>
      </w:r>
      <w:r w:rsidR="00690374" w:rsidRPr="00690374">
        <w:rPr>
          <w:rFonts w:ascii="Times New Roman" w:hAnsi="Times New Roman"/>
          <w:b/>
          <w:i/>
          <w:sz w:val="24"/>
          <w:szCs w:val="24"/>
        </w:rPr>
        <w:t xml:space="preserve"> місяця</w:t>
      </w:r>
      <w:r>
        <w:rPr>
          <w:rFonts w:ascii="Times New Roman" w:hAnsi="Times New Roman"/>
          <w:sz w:val="24"/>
          <w:szCs w:val="24"/>
        </w:rPr>
        <w:t xml:space="preserve"> передає показання вузлів розподільного обліку теплової енергії (приладів-розподілювачів теплової енергії) виконавцю в один із таких способів:</w:t>
      </w:r>
    </w:p>
    <w:p w14:paraId="43ED966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14:paraId="0CAFD2A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на адресу електронної пошти, зазначену у розділі “Реквізити виконавця” цього договору;</w:t>
      </w:r>
    </w:p>
    <w:p w14:paraId="5030ECF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у розділі “Реквізити виконавця” цього договору;</w:t>
      </w:r>
    </w:p>
    <w:p w14:paraId="000099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інші засоби повідомлення, що зазначаються у розділі “Реквізити і підписи сторін” цього договору.</w:t>
      </w:r>
    </w:p>
    <w:p w14:paraId="31FD4E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періодично, не менш як один раз на рік, проводить контрольне зняття показань засобів вимірювальної техніки вузлів розподільного обліку/приладів-розподілювачів теплової енергії у присутності споживача або його представника. Результати контрольного зняття показань засобів вимірювальної техніки вузлів розподільного обліку/приладів-розподілювачів теплової енергії є підставою для здійснення перерозподілу обсягу спожитої послуги та проведення перерахунку із споживачем.</w:t>
      </w:r>
    </w:p>
    <w:p w14:paraId="5DC169A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виконавця” цього договору. </w:t>
      </w:r>
    </w:p>
    <w:p w14:paraId="5FFFACA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14:paraId="6E901D5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24. Зняття виконавцем показань вузлів обліку/приладів-розподілювачів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w:t>
      </w:r>
    </w:p>
    <w:p w14:paraId="29C3AC0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52AADB8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вузла комерційного обліку </w:t>
      </w:r>
      <w:r w:rsidR="00A43C66">
        <w:rPr>
          <w:rFonts w:ascii="Times New Roman" w:hAnsi="Times New Roman"/>
          <w:sz w:val="24"/>
          <w:szCs w:val="24"/>
        </w:rPr>
        <w:t>-</w:t>
      </w:r>
      <w:r>
        <w:rPr>
          <w:rFonts w:ascii="Times New Roman" w:hAnsi="Times New Roman"/>
          <w:sz w:val="24"/>
          <w:szCs w:val="24"/>
        </w:rPr>
        <w:t xml:space="preserve">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14:paraId="7FB4040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вузла розподільного обліку/приладу-розподілювача теплової енергії</w:t>
      </w:r>
      <w:r w:rsidR="00A43C66">
        <w:rPr>
          <w:rFonts w:ascii="Times New Roman" w:hAnsi="Times New Roman"/>
          <w:sz w:val="24"/>
          <w:szCs w:val="24"/>
        </w:rPr>
        <w:t xml:space="preserve"> -</w:t>
      </w:r>
      <w:r>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380C9AA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обліку/приладів-розподілювачів теплової енергії,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w:t>
      </w:r>
    </w:p>
    <w:p w14:paraId="5694CA9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26. У разі відсутності інформації про показання вузлів обліку та/або недопущення виконавця до вузла (вузлів) розподільного обліку/приладів-розподілювачів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 приміщення якого не оснащені вузлами розподільного обліку/приладами-розподілювачами теплової енергії.</w:t>
      </w:r>
    </w:p>
    <w:p w14:paraId="252D9E6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Після відновлення надання показань вузлів обліку/приладів-розподілювачів теплової енергії споживачем виконавець зобов’язаний провести перерозподіл обсягу спожитої послуги у будинку та відповідний перерахунок.</w:t>
      </w:r>
    </w:p>
    <w:p w14:paraId="6221FC0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12 розрахункових періодів.</w:t>
      </w:r>
    </w:p>
    <w:p w14:paraId="4CCE7DF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27. Заміна, обслуговування вузла (вузлів) розподільного обліку/приладів-розподілювачів теплової енергії, зокрема його (їх) огляд, опломбування, ремонт (у тому числі демонтаж, транспортування і монтаж) та періодична повірка засобів вимірювальної техніки, здійснюється за рахунок споживача.</w:t>
      </w:r>
    </w:p>
    <w:p w14:paraId="28C4773B" w14:textId="77777777" w:rsidR="006C01FD" w:rsidRDefault="006C01FD" w:rsidP="0076783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споживачеві про час та дату контрольного зняття показань вузлів розподільного обліку/приладів-розподілювачів теплової енергії не менш як за 15 днів, у спосіб </w:t>
      </w:r>
      <w:r w:rsidR="0076783C">
        <w:rPr>
          <w:rFonts w:ascii="Times New Roman" w:hAnsi="Times New Roman"/>
          <w:b/>
          <w:i/>
          <w:sz w:val="24"/>
          <w:szCs w:val="24"/>
          <w:u w:val="single"/>
        </w:rPr>
        <w:t>розміщення повідомлення на дошці оголошень будинку</w:t>
      </w:r>
    </w:p>
    <w:p w14:paraId="141ED2E0" w14:textId="77777777" w:rsidR="006C01FD" w:rsidRPr="0076783C" w:rsidRDefault="006C01FD" w:rsidP="0076783C">
      <w:pPr>
        <w:pStyle w:val="a3"/>
        <w:spacing w:before="0" w:line="20" w:lineRule="atLeast"/>
        <w:ind w:right="57"/>
        <w:rPr>
          <w:rFonts w:ascii="Times New Roman" w:hAnsi="Times New Roman"/>
          <w:sz w:val="16"/>
          <w:szCs w:val="16"/>
        </w:rPr>
      </w:pPr>
      <w:r w:rsidRPr="0076783C">
        <w:rPr>
          <w:rFonts w:ascii="Times New Roman" w:hAnsi="Times New Roman"/>
          <w:sz w:val="16"/>
          <w:szCs w:val="16"/>
        </w:rPr>
        <w:t>(спосіб повідомлення зазначається виконавцем під час опублікування договору)</w:t>
      </w:r>
    </w:p>
    <w:p w14:paraId="7D8C96F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29. У разі приготування гарячої води на індивідуальному тепловому пункті будівлі/будинку обсяг теплової енергії для потреб опалення визначається за комерційним обліком з урахуванням кількості теплової енергії, витраченої на приготування гарячої води.</w:t>
      </w:r>
    </w:p>
    <w:p w14:paraId="158784E7" w14:textId="77777777" w:rsidR="00A43C66" w:rsidRDefault="00A43C66" w:rsidP="006C01FD">
      <w:pPr>
        <w:pStyle w:val="a5"/>
        <w:spacing w:before="0" w:after="0" w:line="20" w:lineRule="atLeast"/>
        <w:ind w:left="57" w:right="57"/>
        <w:rPr>
          <w:rFonts w:ascii="Times New Roman" w:hAnsi="Times New Roman"/>
          <w:b w:val="0"/>
          <w:sz w:val="24"/>
          <w:szCs w:val="24"/>
        </w:rPr>
      </w:pPr>
    </w:p>
    <w:p w14:paraId="0B025462"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 xml:space="preserve">Ціна та порядок оплати послуги, порядок та </w:t>
      </w:r>
      <w:r w:rsidRPr="00A43C66">
        <w:rPr>
          <w:rFonts w:ascii="Times New Roman" w:hAnsi="Times New Roman"/>
          <w:sz w:val="24"/>
          <w:szCs w:val="24"/>
        </w:rPr>
        <w:br/>
        <w:t>умови внесення змін до договору щодо ціни послуги</w:t>
      </w:r>
    </w:p>
    <w:p w14:paraId="736BEB7F"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30. Споживач вносить однією сумою плату виконавцю, яка складається з:</w:t>
      </w:r>
    </w:p>
    <w:p w14:paraId="0E365450"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послугу, визначеної відповідно до Правил надання послуги з постачання теплової енергії, затверджених постановою Кабінету Міністрів України від 21 серпня 2019 р. № 830 (Офіційний вісник України, 2019 р., № 71, ст. 2507), </w:t>
      </w:r>
      <w:r w:rsidR="00A43C66">
        <w:rPr>
          <w:rFonts w:ascii="Times New Roman" w:hAnsi="Times New Roman"/>
          <w:sz w:val="24"/>
          <w:szCs w:val="24"/>
        </w:rPr>
        <w:t>-</w:t>
      </w:r>
      <w:r w:rsidRPr="0005454F">
        <w:rPr>
          <w:rFonts w:ascii="Times New Roman" w:hAnsi="Times New Roman"/>
          <w:sz w:val="24"/>
          <w:szCs w:val="24"/>
        </w:rPr>
        <w:t xml:space="preserve"> в редакції постанови Кабінету Міністрів України від 8 вересня 2021 р. № 1022, та Методики розподілу, що розраховується виходячи з розміру затвердженого уповноваженим органом тарифу та обсягу її споживання;</w:t>
      </w:r>
    </w:p>
    <w:p w14:paraId="554D2733" w14:textId="77777777" w:rsidR="006C01FD" w:rsidRPr="0005454F" w:rsidRDefault="006C01FD" w:rsidP="006C01FD">
      <w:pPr>
        <w:pStyle w:val="a3"/>
        <w:spacing w:before="0" w:line="20" w:lineRule="atLeast"/>
        <w:ind w:left="57" w:right="57"/>
        <w:jc w:val="both"/>
        <w:rPr>
          <w:rFonts w:ascii="Times New Roman" w:hAnsi="Times New Roman"/>
          <w:sz w:val="24"/>
          <w:szCs w:val="24"/>
        </w:rPr>
      </w:pPr>
      <w:r w:rsidRPr="0005454F">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на веб-сайті виконавця </w:t>
      </w:r>
      <w:r w:rsidR="0076783C" w:rsidRPr="0005454F">
        <w:rPr>
          <w:rFonts w:ascii="Times New Roman" w:hAnsi="Times New Roman"/>
          <w:b/>
          <w:i/>
          <w:sz w:val="24"/>
          <w:szCs w:val="24"/>
          <w:u w:val="single"/>
        </w:rPr>
        <w:t>офіційному веб сайті виконавця https://tec4.kiev.ua/</w:t>
      </w:r>
      <w:r w:rsidRPr="0005454F">
        <w:rPr>
          <w:rFonts w:ascii="Times New Roman" w:hAnsi="Times New Roman"/>
          <w:sz w:val="24"/>
          <w:szCs w:val="24"/>
        </w:rPr>
        <w:t>.</w:t>
      </w:r>
    </w:p>
    <w:p w14:paraId="0BE5BAD4" w14:textId="77777777" w:rsidR="006C01FD" w:rsidRDefault="006C01FD" w:rsidP="0076783C">
      <w:pPr>
        <w:spacing w:after="0" w:line="20" w:lineRule="atLeast"/>
        <w:ind w:left="57" w:right="57"/>
        <w:rPr>
          <w:rFonts w:ascii="Times New Roman" w:hAnsi="Times New Roman"/>
          <w:sz w:val="16"/>
          <w:szCs w:val="16"/>
          <w:lang w:val="uk-UA"/>
        </w:rPr>
      </w:pPr>
      <w:r w:rsidRPr="0005454F">
        <w:rPr>
          <w:rFonts w:ascii="Times New Roman" w:hAnsi="Times New Roman"/>
          <w:sz w:val="16"/>
          <w:szCs w:val="16"/>
          <w:lang w:val="uk-UA"/>
        </w:rPr>
        <w:t>(посилання на веб-сторінку)</w:t>
      </w:r>
    </w:p>
    <w:p w14:paraId="073D0EB1" w14:textId="31C587E8" w:rsidR="006C01FD" w:rsidRDefault="00D8289A" w:rsidP="000E27A6">
      <w:pPr>
        <w:spacing w:after="0" w:line="20" w:lineRule="atLeast"/>
        <w:ind w:left="57" w:right="57"/>
        <w:jc w:val="both"/>
        <w:rPr>
          <w:rFonts w:ascii="Times New Roman" w:hAnsi="Times New Roman"/>
          <w:sz w:val="24"/>
          <w:szCs w:val="24"/>
        </w:rPr>
      </w:pPr>
      <w:r>
        <w:rPr>
          <w:rFonts w:ascii="Times New Roman" w:hAnsi="Times New Roman"/>
          <w:sz w:val="24"/>
          <w:szCs w:val="24"/>
          <w:lang w:val="uk-UA"/>
        </w:rPr>
        <w:t xml:space="preserve">      </w:t>
      </w:r>
      <w:r w:rsidR="006C01FD">
        <w:rPr>
          <w:rFonts w:ascii="Times New Roman" w:hAnsi="Times New Roman"/>
          <w:sz w:val="24"/>
          <w:szCs w:val="24"/>
        </w:rPr>
        <w:t>У разі</w:t>
      </w:r>
      <w:r>
        <w:rPr>
          <w:rFonts w:ascii="Times New Roman" w:hAnsi="Times New Roman"/>
          <w:sz w:val="24"/>
          <w:szCs w:val="24"/>
          <w:lang w:val="uk-UA"/>
        </w:rPr>
        <w:t xml:space="preserve"> </w:t>
      </w:r>
      <w:r w:rsidR="006C01FD">
        <w:rPr>
          <w:rFonts w:ascii="Times New Roman" w:hAnsi="Times New Roman"/>
          <w:sz w:val="24"/>
          <w:szCs w:val="24"/>
        </w:rPr>
        <w:t>застосування</w:t>
      </w:r>
      <w:r>
        <w:rPr>
          <w:rFonts w:ascii="Times New Roman" w:hAnsi="Times New Roman"/>
          <w:sz w:val="24"/>
          <w:szCs w:val="24"/>
          <w:lang w:val="uk-UA"/>
        </w:rPr>
        <w:t xml:space="preserve"> </w:t>
      </w:r>
      <w:r w:rsidR="006C01FD">
        <w:rPr>
          <w:rFonts w:ascii="Times New Roman" w:hAnsi="Times New Roman"/>
          <w:sz w:val="24"/>
          <w:szCs w:val="24"/>
        </w:rPr>
        <w:t xml:space="preserve">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а також умовно-постійної частини тарифу (протягом року). </w:t>
      </w:r>
    </w:p>
    <w:p w14:paraId="4C694E34" w14:textId="7D1667A9" w:rsidR="00B85962" w:rsidRPr="00760ECA" w:rsidRDefault="00D8289A" w:rsidP="00B85962">
      <w:pPr>
        <w:spacing w:after="0" w:line="20" w:lineRule="atLeast"/>
        <w:ind w:left="57" w:right="57"/>
        <w:jc w:val="both"/>
        <w:rPr>
          <w:rFonts w:ascii="Times New Roman" w:hAnsi="Times New Roman"/>
          <w:sz w:val="24"/>
          <w:szCs w:val="24"/>
          <w:lang w:val="uk-UA"/>
        </w:rPr>
      </w:pPr>
      <w:r w:rsidRPr="005D0589">
        <w:rPr>
          <w:rFonts w:ascii="Times New Roman" w:hAnsi="Times New Roman"/>
          <w:sz w:val="24"/>
          <w:szCs w:val="24"/>
          <w:lang w:val="uk-UA"/>
        </w:rPr>
        <w:t xml:space="preserve">       </w:t>
      </w:r>
      <w:r w:rsidR="00B85962" w:rsidRPr="005D0589">
        <w:rPr>
          <w:rFonts w:ascii="Times New Roman" w:hAnsi="Times New Roman"/>
          <w:sz w:val="24"/>
          <w:szCs w:val="24"/>
          <w:lang w:val="uk-UA"/>
        </w:rPr>
        <w:t>Виконавець може надавати Споживачу окремі рахунки для внесення плати за надану послугу та внесення плати за абонентське обслуговування. У разі надання Виконавцем окремих рахунків для внесення плати за надану послугу та внесення плати за абонентське обслуговування, Споживач вносить плату відповідно до наданих рахунків.</w:t>
      </w:r>
    </w:p>
    <w:p w14:paraId="7EE9F9A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31.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14:paraId="711C6B6A" w14:textId="77777777" w:rsidR="007B3E87" w:rsidRDefault="006C01FD" w:rsidP="007B3E87">
      <w:pPr>
        <w:pStyle w:val="a3"/>
        <w:spacing w:before="0" w:line="20" w:lineRule="atLeast"/>
        <w:ind w:left="57" w:right="57"/>
        <w:jc w:val="both"/>
        <w:rPr>
          <w:rFonts w:ascii="Times New Roman" w:hAnsi="Times New Roman"/>
          <w:b/>
          <w:i/>
          <w:sz w:val="24"/>
          <w:szCs w:val="24"/>
          <w:u w:val="single"/>
        </w:rPr>
      </w:pPr>
      <w:r>
        <w:rPr>
          <w:rFonts w:ascii="Times New Roman" w:hAnsi="Times New Roman"/>
          <w:sz w:val="24"/>
          <w:szCs w:val="24"/>
        </w:rPr>
        <w:t>Розмір тарифу зазначається на офіційному веб-сайті органу місцевого самоврядування та/або на веб-сайті виконавця</w:t>
      </w:r>
      <w:r w:rsidR="00A43C66">
        <w:rPr>
          <w:rFonts w:ascii="Times New Roman" w:hAnsi="Times New Roman"/>
          <w:sz w:val="24"/>
          <w:szCs w:val="24"/>
        </w:rPr>
        <w:t>:</w:t>
      </w:r>
    </w:p>
    <w:p w14:paraId="6A51AE3A" w14:textId="77777777" w:rsidR="007B3E87" w:rsidRPr="007B3E87" w:rsidRDefault="007B3E87" w:rsidP="007B3E87">
      <w:pPr>
        <w:pStyle w:val="a3"/>
        <w:spacing w:before="0" w:line="20" w:lineRule="atLeast"/>
        <w:ind w:left="57" w:right="57" w:hanging="57"/>
        <w:jc w:val="both"/>
        <w:rPr>
          <w:rFonts w:ascii="Times New Roman" w:hAnsi="Times New Roman"/>
          <w:b/>
          <w:i/>
          <w:sz w:val="24"/>
          <w:szCs w:val="24"/>
          <w:u w:val="single"/>
        </w:rPr>
      </w:pPr>
      <w:r w:rsidRPr="0076783C">
        <w:rPr>
          <w:rFonts w:ascii="Times New Roman" w:hAnsi="Times New Roman"/>
          <w:b/>
          <w:i/>
          <w:sz w:val="24"/>
          <w:szCs w:val="24"/>
          <w:u w:val="single"/>
        </w:rPr>
        <w:t>офіційному веб сайті виконавця https://tec4.kiev.ua/</w:t>
      </w:r>
      <w:r>
        <w:rPr>
          <w:rFonts w:ascii="Times New Roman" w:hAnsi="Times New Roman"/>
          <w:sz w:val="24"/>
          <w:szCs w:val="24"/>
        </w:rPr>
        <w:t>.</w:t>
      </w:r>
    </w:p>
    <w:p w14:paraId="5A95D67D" w14:textId="77777777" w:rsidR="007B3E87" w:rsidRPr="0076783C" w:rsidRDefault="007B3E87" w:rsidP="007B3E87">
      <w:pPr>
        <w:spacing w:after="0" w:line="20" w:lineRule="atLeast"/>
        <w:ind w:left="57" w:right="57"/>
        <w:rPr>
          <w:rFonts w:ascii="Times New Roman" w:hAnsi="Times New Roman"/>
          <w:sz w:val="16"/>
          <w:szCs w:val="16"/>
          <w:lang w:val="uk-UA"/>
        </w:rPr>
      </w:pPr>
      <w:r w:rsidRPr="0076783C">
        <w:rPr>
          <w:rFonts w:ascii="Times New Roman" w:hAnsi="Times New Roman"/>
          <w:sz w:val="16"/>
          <w:szCs w:val="16"/>
          <w:lang w:val="uk-UA"/>
        </w:rPr>
        <w:t>(посилання на веб-сторінку)</w:t>
      </w:r>
    </w:p>
    <w:p w14:paraId="4152571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14:paraId="0EE3295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ціни/тарифу на послугу виконавець у строк, що не перевищує 15 днів з дати введення їх у дію, повідомляє про це споживачу з посиланням на рішення відповідного органу.</w:t>
      </w:r>
    </w:p>
    <w:p w14:paraId="3BB5428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32. Розрахунковим періодом для оплати обсягу спожитої послуги є календарний місяць.</w:t>
      </w:r>
    </w:p>
    <w:p w14:paraId="33C6D63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Плата за абонентське обслуговування нараховується щомісяця. У разі застосування двоставкових тарифів умовно-постійна частина тарифу нараховується щомісяця.</w:t>
      </w:r>
    </w:p>
    <w:p w14:paraId="6E13EDC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14:paraId="0D955B7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33.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w:t>
      </w:r>
    </w:p>
    <w:p w14:paraId="35E371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7184149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спожиту послугу.</w:t>
      </w:r>
    </w:p>
    <w:p w14:paraId="7317514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35. За бажанням споживача оплата послуг може здійснюватися шляхом внесення авансових платежів.</w:t>
      </w:r>
    </w:p>
    <w:p w14:paraId="6095077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504BA2B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00AE1B7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325FE3D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першу чергу — в рахунок плати за послугу;</w:t>
      </w:r>
    </w:p>
    <w:p w14:paraId="23B5945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 другу чергу — в рахунок плати за абонентське обслуговування.</w:t>
      </w:r>
    </w:p>
    <w:p w14:paraId="08099B8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14:paraId="73A03CC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14:paraId="65499A37" w14:textId="77777777" w:rsidR="00A43C66" w:rsidRDefault="00A43C66" w:rsidP="006C01FD">
      <w:pPr>
        <w:pStyle w:val="a5"/>
        <w:spacing w:before="0" w:after="0" w:line="20" w:lineRule="atLeast"/>
        <w:ind w:left="57" w:right="57"/>
        <w:rPr>
          <w:rFonts w:ascii="Times New Roman" w:hAnsi="Times New Roman"/>
          <w:b w:val="0"/>
          <w:sz w:val="24"/>
          <w:szCs w:val="24"/>
        </w:rPr>
      </w:pPr>
    </w:p>
    <w:p w14:paraId="53AE1D73"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Права і обов’язки сторін</w:t>
      </w:r>
    </w:p>
    <w:p w14:paraId="59ACAD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40. Споживач має право:</w:t>
      </w:r>
    </w:p>
    <w:p w14:paraId="5078AC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14:paraId="406F91D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14:paraId="133A3BD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Така інформація надається засобами зв’язку, зазначеними в розділі “Реквізити виконавця” цього договору, у строк, визначений Законом України “Про доступ до публічної інформації”;</w:t>
      </w:r>
    </w:p>
    <w:p w14:paraId="3C15BDE8"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14:paraId="2923463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визначене законодавством, виявлених недоліків у наданні послуги;</w:t>
      </w:r>
    </w:p>
    <w:p w14:paraId="4949C37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14:paraId="2DDD508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6) отримувати від виконавця неустойку (штраф) у розмірі0,01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w:t>
      </w:r>
      <w:r w:rsidR="00A43C66">
        <w:rPr>
          <w:rFonts w:ascii="Times New Roman" w:hAnsi="Times New Roman"/>
          <w:sz w:val="24"/>
          <w:szCs w:val="24"/>
        </w:rPr>
        <w:t>-</w:t>
      </w:r>
      <w:r>
        <w:rPr>
          <w:rFonts w:ascii="Times New Roman" w:hAnsi="Times New Roman"/>
          <w:sz w:val="24"/>
          <w:szCs w:val="24"/>
        </w:rPr>
        <w:t xml:space="preserve">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14:paraId="1E6714C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14:paraId="7394BF9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14:paraId="2C866DD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C30289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1E91389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відключитися від систем (мереж) централізованого опалення (теплопостачання) відповідно до Порядку відключення споживачів від систем централізованого опалення та постачання гарячої води, що затверджений наказом Мінрегіону від 26 липня 2019 р. № 169; це право не звільняє споживача від зобов’язання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4435B52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після закінчення опалювального періоду отримувати в міжопалювальний період перерахунок за спожиту теплову енергію з урахуванням здійсненого авансового платежу та показань вузлів обліку теплової енергії;</w:t>
      </w:r>
    </w:p>
    <w:p w14:paraId="5B72818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p>
    <w:p w14:paraId="52DF663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41. Споживач зобов’язаний:</w:t>
      </w:r>
    </w:p>
    <w:p w14:paraId="5F612DD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14:paraId="2E284D2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5B238B0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14:paraId="7D9A8E6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14:paraId="2D55B1A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приладів-розподілювачів теплової енергії у порядку, визначеному законом і цим договором;</w:t>
      </w:r>
    </w:p>
    <w:p w14:paraId="4B8C278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у разі несвоєчасного здійснення платежу за послугу сплачувати пеню в розмірі, встановленому цим договором;</w:t>
      </w:r>
    </w:p>
    <w:p w14:paraId="5AD66A0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надавати виконавцю покази наявних вузлів розподільного обліку/приладів-розподілювачів теплової енергії, що забезпечують індивідуальний облік споживання послуги у приміщенні споживача в порядку та строки, визначені цим договором.</w:t>
      </w:r>
    </w:p>
    <w:p w14:paraId="6EAE302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2B7B6A4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внутрішньобудинкову систему теплопостачання,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38A8A1D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3854DD7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у разі відключення його приміщення від систем (мереж) централізованого опалення (теплопостачання) в установленому законодавством порядку відшкодовувати частину обсягу теплової енергії на задоволення загальнобудинкових потреб на опалення,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14:paraId="2ABFFDF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42. Виконавець має право:</w:t>
      </w:r>
    </w:p>
    <w:p w14:paraId="227E8BE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14:paraId="6BC9E5F9"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14:paraId="3B885F1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і приміщень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14:paraId="79B5DDD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обмежити/припинити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14:paraId="510C2F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14:paraId="5B8F325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14:paraId="1F8BB3B6"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43. Виконавець зобов’язаний:</w:t>
      </w:r>
    </w:p>
    <w:p w14:paraId="4D7A21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14:paraId="615520C3"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забезпечити надійне постачання обсягів теплової енергії відповідно до умов договору;</w:t>
      </w:r>
    </w:p>
    <w:p w14:paraId="19D6C0C5"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14:paraId="5EADF69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14:paraId="52D910E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14:paraId="6C6B8F1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строки, встановлені законодавством;</w:t>
      </w:r>
    </w:p>
    <w:p w14:paraId="755E5A1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14:paraId="3FB44A9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029DD83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9) своєчасно та власним коштом проводити роботи з усунення виявлених неполадок, пов’язаних з наданням послуги, що виникли з його вини;</w:t>
      </w:r>
    </w:p>
    <w:p w14:paraId="7C7CCEF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Мінрегіону від 5 червня 2018 р. № 130;</w:t>
      </w:r>
    </w:p>
    <w:p w14:paraId="5B1D6FF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11) здійснювати розподіл загальнобудинкового обсягу послуг між співвласниками багатоквартирного будинку у передбаченому законодавством та цим договором порядку;</w:t>
      </w:r>
    </w:p>
    <w:p w14:paraId="135C4B9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12) контролювати дотримання установлених міжповірочних інтервалів засобів вимірювальної техніки, які є складовою частиною вузла комерційного та розподільного обліку;</w:t>
      </w:r>
    </w:p>
    <w:p w14:paraId="56CCADE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13) надсилати протягом п’яти робочих днів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053967A5" w14:textId="77777777" w:rsidR="006C01FD" w:rsidRDefault="006C01FD" w:rsidP="006C01FD">
      <w:pPr>
        <w:pStyle w:val="a5"/>
        <w:spacing w:before="0" w:after="0" w:line="20" w:lineRule="atLeast"/>
        <w:ind w:left="57" w:right="57"/>
        <w:rPr>
          <w:rFonts w:ascii="Times New Roman" w:hAnsi="Times New Roman"/>
          <w:b w:val="0"/>
          <w:sz w:val="24"/>
          <w:szCs w:val="24"/>
        </w:rPr>
      </w:pPr>
      <w:r>
        <w:rPr>
          <w:rFonts w:ascii="Times New Roman" w:hAnsi="Times New Roman"/>
          <w:b w:val="0"/>
          <w:sz w:val="24"/>
          <w:szCs w:val="24"/>
        </w:rPr>
        <w:t>Відповідальність сторін за порушення договору</w:t>
      </w:r>
    </w:p>
    <w:p w14:paraId="0649D2C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14:paraId="5928BC3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кожен день прострочення. Загальни</w:t>
      </w:r>
      <w:r w:rsidR="00915F91">
        <w:rPr>
          <w:rFonts w:ascii="Times New Roman" w:hAnsi="Times New Roman"/>
          <w:sz w:val="24"/>
          <w:szCs w:val="24"/>
        </w:rPr>
        <w:t xml:space="preserve">й розмір сплаченої пені не може </w:t>
      </w:r>
      <w:r>
        <w:rPr>
          <w:rFonts w:ascii="Times New Roman" w:hAnsi="Times New Roman"/>
          <w:sz w:val="24"/>
          <w:szCs w:val="24"/>
        </w:rPr>
        <w:t>перевищувати100 відсотків загальної суми боргу.</w:t>
      </w:r>
    </w:p>
    <w:p w14:paraId="0ACA7217"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Нарахування пені починається з першого робочого дня, що настає за останнім днем граничного строку внесення плати за послугу.</w:t>
      </w:r>
    </w:p>
    <w:p w14:paraId="13878E7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5271F26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46.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споживачеві неустойку (штраф) у розмірі 0,01 відсотка вартості середньодобового споживання послуги з постачання теплової енергії, визначеної за попередній опалювальний період (а у разі ненадання послуги у попередньому опалювальному періоді — за фактичний час споживання протягом поточного опалювального періоду, але не менше 30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 </w:t>
      </w:r>
    </w:p>
    <w:p w14:paraId="786C4A14"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47. Оформлення претензій споживача щодо ненадання послуги, надання її не в повному обсязі або надання послуги неналежної якості здійснюється в порядку, визначеному статтею 27 Закону України “Про житлово-комунальні послуги”.</w:t>
      </w:r>
    </w:p>
    <w:p w14:paraId="6D62CF1C"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Pr>
          <w:rFonts w:ascii="Times New Roman" w:hAnsi="Times New Roman"/>
          <w:sz w:val="24"/>
          <w:szCs w:val="24"/>
        </w:rPr>
        <w:br/>
        <w:t>27 грудня 2018 р. № 1145 (Офіційний вісник України, 2019 р., № 4, ст. 133).</w:t>
      </w:r>
    </w:p>
    <w:p w14:paraId="02B04A1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401794B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48.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актами законодавства та цим договором.</w:t>
      </w:r>
    </w:p>
    <w:p w14:paraId="63B054E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14:paraId="7EB6AD8F"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49.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14:paraId="412D4042"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000700D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27B7076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33A4AE9A"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50.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14:paraId="4FCB0E6E"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w:t>
      </w:r>
    </w:p>
    <w:p w14:paraId="3BF56C8D" w14:textId="77777777" w:rsidR="00A43C66" w:rsidRDefault="00A43C66" w:rsidP="006C01FD">
      <w:pPr>
        <w:pStyle w:val="a3"/>
        <w:spacing w:before="0" w:line="20" w:lineRule="atLeast"/>
        <w:ind w:left="57" w:right="57" w:firstLine="0"/>
        <w:jc w:val="center"/>
        <w:rPr>
          <w:rFonts w:ascii="Times New Roman" w:hAnsi="Times New Roman"/>
          <w:sz w:val="24"/>
          <w:szCs w:val="24"/>
        </w:rPr>
      </w:pPr>
    </w:p>
    <w:p w14:paraId="515227DA" w14:textId="77777777" w:rsidR="006C01FD" w:rsidRPr="00A43C66" w:rsidRDefault="006C01FD" w:rsidP="006C01FD">
      <w:pPr>
        <w:pStyle w:val="a3"/>
        <w:spacing w:before="0" w:line="20" w:lineRule="atLeast"/>
        <w:ind w:left="57" w:right="57" w:firstLine="0"/>
        <w:jc w:val="center"/>
        <w:rPr>
          <w:rFonts w:ascii="Times New Roman" w:hAnsi="Times New Roman"/>
          <w:b/>
          <w:sz w:val="24"/>
          <w:szCs w:val="24"/>
        </w:rPr>
      </w:pPr>
      <w:r w:rsidRPr="00A43C66">
        <w:rPr>
          <w:rFonts w:ascii="Times New Roman" w:hAnsi="Times New Roman"/>
          <w:b/>
          <w:sz w:val="24"/>
          <w:szCs w:val="24"/>
        </w:rPr>
        <w:t xml:space="preserve">Строк дії договору, порядок і умови внесення </w:t>
      </w:r>
      <w:r w:rsidRPr="00A43C66">
        <w:rPr>
          <w:rFonts w:ascii="Times New Roman" w:hAnsi="Times New Roman"/>
          <w:b/>
          <w:sz w:val="24"/>
          <w:szCs w:val="24"/>
        </w:rPr>
        <w:br/>
        <w:t>до нього змін, продовження його дії</w:t>
      </w:r>
    </w:p>
    <w:p w14:paraId="57CFACBD"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5522A0A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52.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14:paraId="2C7935C1"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410FEADB"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централізованого опалення (теплопостачання) в установленому законодавством порядку цей договір не припиняє своєї дії.</w:t>
      </w:r>
    </w:p>
    <w:p w14:paraId="1AB1A0D0" w14:textId="77777777"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55. Припинення дії цього договору не звільняє сторони від обов’язку виконання зобов’язань, які на дату такого припинення залишилися невиконаними.</w:t>
      </w:r>
    </w:p>
    <w:p w14:paraId="2B730974" w14:textId="77777777" w:rsidR="00A43C66" w:rsidRDefault="00A43C66" w:rsidP="006C01FD">
      <w:pPr>
        <w:pStyle w:val="a5"/>
        <w:spacing w:before="0" w:after="0" w:line="20" w:lineRule="atLeast"/>
        <w:ind w:left="57" w:right="57"/>
        <w:rPr>
          <w:rFonts w:ascii="Times New Roman" w:hAnsi="Times New Roman"/>
          <w:b w:val="0"/>
          <w:sz w:val="24"/>
          <w:szCs w:val="24"/>
        </w:rPr>
      </w:pPr>
    </w:p>
    <w:p w14:paraId="773E8253" w14:textId="77777777" w:rsidR="006C01FD" w:rsidRPr="00A43C66" w:rsidRDefault="006C01FD" w:rsidP="006C01FD">
      <w:pPr>
        <w:pStyle w:val="a5"/>
        <w:spacing w:before="0" w:after="0" w:line="20" w:lineRule="atLeast"/>
        <w:ind w:left="57" w:right="57"/>
        <w:rPr>
          <w:rFonts w:ascii="Times New Roman" w:hAnsi="Times New Roman"/>
          <w:sz w:val="24"/>
          <w:szCs w:val="24"/>
        </w:rPr>
      </w:pPr>
      <w:r w:rsidRPr="00A43C66">
        <w:rPr>
          <w:rFonts w:ascii="Times New Roman" w:hAnsi="Times New Roman"/>
          <w:sz w:val="24"/>
          <w:szCs w:val="24"/>
        </w:rPr>
        <w:t>Прикінцеві положення</w:t>
      </w:r>
    </w:p>
    <w:p w14:paraId="341AAC87" w14:textId="6C2B8788" w:rsidR="006C01FD" w:rsidRDefault="006C01FD" w:rsidP="006C01FD">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приміщення споживача або іншими засобами зв’язку, зазначеними споживачем.</w:t>
      </w:r>
    </w:p>
    <w:p w14:paraId="6C8489F6" w14:textId="6D89FE45" w:rsidR="00E768DB" w:rsidRPr="003A67CE" w:rsidRDefault="00E768DB" w:rsidP="00E768DB">
      <w:pPr>
        <w:pStyle w:val="ShapkaDocumentu"/>
        <w:spacing w:after="0"/>
        <w:ind w:left="0"/>
        <w:jc w:val="both"/>
        <w:rPr>
          <w:rFonts w:ascii="Times New Roman" w:hAnsi="Times New Roman"/>
          <w:sz w:val="24"/>
        </w:rPr>
      </w:pPr>
      <w:bookmarkStart w:id="1" w:name="bookmark1"/>
      <w:r>
        <w:rPr>
          <w:rFonts w:ascii="Times New Roman" w:hAnsi="Times New Roman"/>
          <w:sz w:val="24"/>
        </w:rPr>
        <w:t xml:space="preserve">          </w:t>
      </w:r>
      <w:r w:rsidRPr="00652869">
        <w:rPr>
          <w:rFonts w:ascii="Times New Roman" w:hAnsi="Times New Roman"/>
          <w:sz w:val="24"/>
        </w:rPr>
        <w:t xml:space="preserve">Угода про обмін інформацією (Додаток 2 до </w:t>
      </w:r>
      <w:bookmarkStart w:id="2" w:name="_Hlk145342936"/>
      <w:r w:rsidRPr="00652869">
        <w:rPr>
          <w:rFonts w:ascii="Times New Roman" w:hAnsi="Times New Roman"/>
          <w:sz w:val="24"/>
        </w:rPr>
        <w:t>типового індивідуального  договору про надання послуги з  постачання теплової енергії</w:t>
      </w:r>
      <w:bookmarkEnd w:id="2"/>
      <w:r w:rsidRPr="00652869">
        <w:rPr>
          <w:rFonts w:ascii="Times New Roman" w:hAnsi="Times New Roman"/>
          <w:sz w:val="24"/>
        </w:rPr>
        <w:t>) є невід'ємною частиною цього договору.</w:t>
      </w:r>
    </w:p>
    <w:bookmarkEnd w:id="1"/>
    <w:p w14:paraId="5CFB4A4A" w14:textId="77777777" w:rsidR="00E768DB" w:rsidRPr="00E768DB" w:rsidRDefault="00E768DB" w:rsidP="006C01FD">
      <w:pPr>
        <w:pStyle w:val="a3"/>
        <w:spacing w:before="0" w:line="20" w:lineRule="atLeast"/>
        <w:ind w:left="57" w:right="57"/>
        <w:jc w:val="both"/>
        <w:rPr>
          <w:rFonts w:ascii="Times New Roman" w:hAnsi="Times New Roman"/>
          <w:sz w:val="24"/>
          <w:szCs w:val="24"/>
          <w:lang w:val="ru-RU"/>
        </w:rPr>
      </w:pPr>
    </w:p>
    <w:tbl>
      <w:tblPr>
        <w:tblW w:w="13293" w:type="dxa"/>
        <w:tblLook w:val="04A0" w:firstRow="1" w:lastRow="0" w:firstColumn="1" w:lastColumn="0" w:noHBand="0" w:noVBand="1"/>
      </w:tblPr>
      <w:tblGrid>
        <w:gridCol w:w="9180"/>
        <w:gridCol w:w="4113"/>
      </w:tblGrid>
      <w:tr w:rsidR="006C01FD" w14:paraId="3364A8BD" w14:textId="77777777" w:rsidTr="00AB4B49">
        <w:trPr>
          <w:trHeight w:val="5404"/>
        </w:trPr>
        <w:tc>
          <w:tcPr>
            <w:tcW w:w="9180" w:type="dxa"/>
            <w:hideMark/>
          </w:tcPr>
          <w:p w14:paraId="7E5992FA" w14:textId="77777777" w:rsidR="00A43C66" w:rsidRDefault="00A43C66" w:rsidP="007B3E87">
            <w:pPr>
              <w:spacing w:after="0" w:line="20" w:lineRule="atLeast"/>
              <w:ind w:left="57" w:right="-2176"/>
              <w:rPr>
                <w:rFonts w:ascii="Times New Roman" w:hAnsi="Times New Roman"/>
                <w:sz w:val="24"/>
                <w:szCs w:val="24"/>
              </w:rPr>
            </w:pPr>
          </w:p>
          <w:p w14:paraId="4D687C27" w14:textId="01FBA0F5" w:rsidR="007B3E87" w:rsidRPr="00A43C66" w:rsidRDefault="006C01FD" w:rsidP="00A43C66">
            <w:pPr>
              <w:spacing w:after="0" w:line="20" w:lineRule="atLeast"/>
              <w:ind w:left="57" w:right="-2176"/>
              <w:jc w:val="center"/>
              <w:rPr>
                <w:rFonts w:ascii="Times New Roman" w:hAnsi="Times New Roman"/>
                <w:b/>
                <w:sz w:val="24"/>
                <w:szCs w:val="24"/>
              </w:rPr>
            </w:pPr>
            <w:r w:rsidRPr="00A43C66">
              <w:rPr>
                <w:rFonts w:ascii="Times New Roman" w:hAnsi="Times New Roman"/>
                <w:b/>
                <w:sz w:val="24"/>
                <w:szCs w:val="24"/>
              </w:rPr>
              <w:t>Реквізити</w:t>
            </w:r>
            <w:r w:rsidR="00D8289A">
              <w:rPr>
                <w:rFonts w:ascii="Times New Roman" w:hAnsi="Times New Roman"/>
                <w:b/>
                <w:sz w:val="24"/>
                <w:szCs w:val="24"/>
                <w:lang w:val="uk-UA"/>
              </w:rPr>
              <w:t xml:space="preserve"> </w:t>
            </w:r>
            <w:r w:rsidR="00A43C66">
              <w:rPr>
                <w:rFonts w:ascii="Times New Roman" w:hAnsi="Times New Roman"/>
                <w:b/>
                <w:sz w:val="24"/>
                <w:szCs w:val="24"/>
                <w:lang w:val="uk-UA"/>
              </w:rPr>
              <w:t>В</w:t>
            </w:r>
            <w:r w:rsidRPr="00A43C66">
              <w:rPr>
                <w:rFonts w:ascii="Times New Roman" w:hAnsi="Times New Roman"/>
                <w:b/>
                <w:sz w:val="24"/>
                <w:szCs w:val="24"/>
              </w:rPr>
              <w:t>иконавця</w:t>
            </w:r>
          </w:p>
          <w:p w14:paraId="3C6FBD68" w14:textId="77777777" w:rsidR="007B3E87" w:rsidRDefault="007B3E87">
            <w:pPr>
              <w:spacing w:after="0" w:line="20" w:lineRule="atLeast"/>
              <w:ind w:left="57" w:right="57"/>
              <w:rPr>
                <w:rFonts w:ascii="Times New Roman" w:hAnsi="Times New Roman"/>
                <w:sz w:val="24"/>
                <w:szCs w:val="24"/>
              </w:rPr>
            </w:pPr>
          </w:p>
          <w:p w14:paraId="25C2256F" w14:textId="77777777" w:rsidR="007B3E87" w:rsidRDefault="007B3E87">
            <w:pPr>
              <w:spacing w:after="0" w:line="20" w:lineRule="atLeast"/>
              <w:ind w:left="57" w:right="57"/>
              <w:rPr>
                <w:rFonts w:ascii="Times New Roman" w:hAnsi="Times New Roman"/>
                <w:sz w:val="24"/>
                <w:szCs w:val="24"/>
              </w:rPr>
            </w:pPr>
          </w:p>
          <w:p w14:paraId="2422E752" w14:textId="77777777" w:rsidR="007B3E87" w:rsidRPr="00A43C66" w:rsidRDefault="007B3E87">
            <w:pPr>
              <w:spacing w:after="0" w:line="20" w:lineRule="atLeast"/>
              <w:ind w:left="57" w:right="57"/>
              <w:rPr>
                <w:rFonts w:ascii="Times New Roman" w:hAnsi="Times New Roman"/>
                <w:sz w:val="24"/>
                <w:szCs w:val="24"/>
              </w:rPr>
            </w:pPr>
            <w:r w:rsidRPr="00A43C66">
              <w:rPr>
                <w:rFonts w:ascii="Times New Roman" w:hAnsi="Times New Roman"/>
                <w:sz w:val="24"/>
                <w:szCs w:val="24"/>
              </w:rPr>
              <w:t>Виконавець:</w:t>
            </w:r>
          </w:p>
          <w:p w14:paraId="6A110004" w14:textId="77777777" w:rsidR="007B3E87" w:rsidRPr="00A43C66" w:rsidRDefault="007B3E87">
            <w:pPr>
              <w:spacing w:after="0" w:line="20" w:lineRule="atLeast"/>
              <w:ind w:left="57" w:right="57"/>
              <w:rPr>
                <w:rFonts w:ascii="Times New Roman" w:hAnsi="Times New Roman"/>
                <w:b/>
                <w:i/>
                <w:sz w:val="24"/>
                <w:szCs w:val="24"/>
                <w:u w:val="single"/>
                <w:lang w:val="uk-UA"/>
              </w:rPr>
            </w:pPr>
            <w:r w:rsidRPr="00A43C66">
              <w:rPr>
                <w:rFonts w:ascii="Times New Roman" w:hAnsi="Times New Roman"/>
                <w:b/>
                <w:i/>
                <w:sz w:val="24"/>
                <w:szCs w:val="24"/>
                <w:u w:val="single"/>
              </w:rPr>
              <w:t>ТОВ «ЄВРО-РЕКОНСТРУКЦІЯ»</w:t>
            </w:r>
          </w:p>
          <w:p w14:paraId="293A8161" w14:textId="77777777" w:rsidR="00F951E0" w:rsidRPr="00A43C66" w:rsidRDefault="007B3E87">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код згідно з ЄДРПОУ </w:t>
            </w:r>
            <w:r w:rsidR="00F951E0" w:rsidRPr="00A43C66">
              <w:rPr>
                <w:rFonts w:ascii="Times New Roman" w:hAnsi="Times New Roman"/>
                <w:b/>
                <w:i/>
                <w:sz w:val="24"/>
                <w:szCs w:val="24"/>
                <w:u w:val="single"/>
                <w:lang w:val="uk-UA"/>
              </w:rPr>
              <w:t>37739041</w:t>
            </w:r>
          </w:p>
          <w:p w14:paraId="44823D9B" w14:textId="77777777" w:rsidR="00F11E33" w:rsidRPr="00A43C66" w:rsidRDefault="00F11E33" w:rsidP="00F11E33">
            <w:pPr>
              <w:spacing w:after="0" w:line="20" w:lineRule="atLeast"/>
              <w:ind w:left="57" w:right="-108"/>
              <w:rPr>
                <w:rFonts w:ascii="Times New Roman" w:hAnsi="Times New Roman"/>
                <w:sz w:val="24"/>
                <w:szCs w:val="24"/>
                <w:lang w:val="uk-UA"/>
              </w:rPr>
            </w:pPr>
            <w:r w:rsidRPr="00A43C66">
              <w:rPr>
                <w:rFonts w:ascii="Times New Roman" w:hAnsi="Times New Roman"/>
                <w:sz w:val="24"/>
                <w:szCs w:val="24"/>
                <w:lang w:val="uk-UA"/>
              </w:rPr>
              <w:t xml:space="preserve">місцезнаходження: </w:t>
            </w:r>
            <w:r w:rsidRPr="00A43C66">
              <w:rPr>
                <w:rFonts w:ascii="Times New Roman" w:hAnsi="Times New Roman"/>
                <w:b/>
                <w:i/>
                <w:sz w:val="24"/>
                <w:szCs w:val="24"/>
                <w:lang w:val="uk-UA"/>
              </w:rPr>
              <w:t>02094, м. Київ, вул. Гната</w:t>
            </w:r>
            <w:r w:rsidR="00E53BEB">
              <w:rPr>
                <w:rFonts w:ascii="Times New Roman" w:hAnsi="Times New Roman"/>
                <w:b/>
                <w:i/>
                <w:sz w:val="24"/>
                <w:szCs w:val="24"/>
                <w:lang w:val="uk-UA"/>
              </w:rPr>
              <w:t xml:space="preserve"> </w:t>
            </w:r>
            <w:r w:rsidRPr="00A43C66">
              <w:rPr>
                <w:rFonts w:ascii="Times New Roman" w:hAnsi="Times New Roman"/>
                <w:b/>
                <w:i/>
                <w:sz w:val="24"/>
                <w:szCs w:val="24"/>
                <w:lang w:val="uk-UA"/>
              </w:rPr>
              <w:t>Хоткевича, 20</w:t>
            </w:r>
          </w:p>
          <w:p w14:paraId="53823534" w14:textId="4FE382F1" w:rsidR="00F951E0" w:rsidRPr="00A43C66" w:rsidRDefault="00F951E0">
            <w:pPr>
              <w:spacing w:after="0" w:line="20" w:lineRule="atLeast"/>
              <w:ind w:left="57" w:right="57"/>
              <w:rPr>
                <w:rFonts w:ascii="Times New Roman" w:hAnsi="Times New Roman"/>
                <w:sz w:val="24"/>
                <w:szCs w:val="24"/>
                <w:lang w:val="uk-UA"/>
              </w:rPr>
            </w:pPr>
            <w:r w:rsidRPr="00A43C66">
              <w:rPr>
                <w:rFonts w:ascii="Times New Roman" w:hAnsi="Times New Roman"/>
                <w:sz w:val="24"/>
                <w:szCs w:val="24"/>
                <w:lang w:val="uk-UA"/>
              </w:rPr>
              <w:t xml:space="preserve">рахунок </w:t>
            </w:r>
            <w:r w:rsidR="00AB4B49" w:rsidRPr="00A43C66">
              <w:rPr>
                <w:rFonts w:ascii="Times New Roman" w:hAnsi="Times New Roman"/>
                <w:b/>
                <w:i/>
                <w:sz w:val="24"/>
                <w:szCs w:val="24"/>
                <w:u w:val="single"/>
              </w:rPr>
              <w:t>за послугу з постачання</w:t>
            </w:r>
            <w:r w:rsidR="008C4F88">
              <w:rPr>
                <w:rFonts w:ascii="Times New Roman" w:hAnsi="Times New Roman"/>
                <w:b/>
                <w:i/>
                <w:sz w:val="24"/>
                <w:szCs w:val="24"/>
                <w:u w:val="single"/>
                <w:lang w:val="uk-UA"/>
              </w:rPr>
              <w:t xml:space="preserve"> </w:t>
            </w:r>
            <w:r w:rsidR="00AB4B49" w:rsidRPr="00A43C66">
              <w:rPr>
                <w:rFonts w:ascii="Times New Roman" w:hAnsi="Times New Roman"/>
                <w:b/>
                <w:i/>
                <w:sz w:val="24"/>
                <w:szCs w:val="24"/>
                <w:u w:val="single"/>
              </w:rPr>
              <w:t>теплової</w:t>
            </w:r>
            <w:r w:rsidR="008C4F88">
              <w:rPr>
                <w:rFonts w:ascii="Times New Roman" w:hAnsi="Times New Roman"/>
                <w:b/>
                <w:i/>
                <w:sz w:val="24"/>
                <w:szCs w:val="24"/>
                <w:u w:val="single"/>
                <w:lang w:val="uk-UA"/>
              </w:rPr>
              <w:t xml:space="preserve"> </w:t>
            </w:r>
            <w:r w:rsidR="00AB4B49" w:rsidRPr="00A43C66">
              <w:rPr>
                <w:rFonts w:ascii="Times New Roman" w:hAnsi="Times New Roman"/>
                <w:b/>
                <w:i/>
                <w:sz w:val="24"/>
                <w:szCs w:val="24"/>
                <w:u w:val="single"/>
              </w:rPr>
              <w:t>енергії для населення</w:t>
            </w:r>
            <w:r w:rsidR="0005454F" w:rsidRPr="00A43C66">
              <w:rPr>
                <w:rFonts w:ascii="Times New Roman" w:hAnsi="Times New Roman"/>
                <w:b/>
                <w:i/>
                <w:sz w:val="24"/>
                <w:szCs w:val="24"/>
                <w:u w:val="single"/>
              </w:rPr>
              <w:t xml:space="preserve">: </w:t>
            </w:r>
            <w:r w:rsidRPr="00A43C66">
              <w:rPr>
                <w:rFonts w:ascii="Times New Roman" w:hAnsi="Times New Roman"/>
                <w:b/>
                <w:i/>
                <w:sz w:val="24"/>
                <w:szCs w:val="24"/>
                <w:u w:val="single"/>
                <w:lang w:val="en-US"/>
              </w:rPr>
              <w:t>UA</w:t>
            </w:r>
            <w:r w:rsidRPr="00A43C66">
              <w:rPr>
                <w:rFonts w:ascii="Times New Roman" w:hAnsi="Times New Roman"/>
                <w:b/>
                <w:i/>
                <w:sz w:val="24"/>
                <w:szCs w:val="24"/>
                <w:u w:val="single"/>
              </w:rPr>
              <w:t>273226690000026030308434426</w:t>
            </w:r>
          </w:p>
          <w:p w14:paraId="453FFA2F"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бюджетних установ: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023226690000026038311434426</w:t>
            </w:r>
          </w:p>
          <w:p w14:paraId="426DC54D"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інших споживачів:</w:t>
            </w:r>
            <w:r w:rsidRPr="00A43C66">
              <w:rPr>
                <w:rFonts w:ascii="Times New Roman" w:hAnsi="Times New Roman"/>
                <w:b/>
                <w:i/>
                <w:sz w:val="24"/>
                <w:szCs w:val="24"/>
                <w:u w:val="single"/>
                <w:lang w:val="en-US"/>
              </w:rPr>
              <w:t>UA</w:t>
            </w:r>
            <w:r w:rsidRPr="00A43C66">
              <w:rPr>
                <w:rFonts w:ascii="Times New Roman" w:hAnsi="Times New Roman"/>
                <w:b/>
                <w:i/>
                <w:sz w:val="24"/>
                <w:szCs w:val="24"/>
                <w:u w:val="single"/>
                <w:lang w:val="uk-UA"/>
              </w:rPr>
              <w:t>073226690000026039310434426</w:t>
            </w:r>
          </w:p>
          <w:p w14:paraId="0836E7DA"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рахунок </w:t>
            </w:r>
            <w:r w:rsidRPr="00A43C66">
              <w:rPr>
                <w:rFonts w:ascii="Times New Roman" w:hAnsi="Times New Roman"/>
                <w:b/>
                <w:i/>
                <w:sz w:val="24"/>
                <w:szCs w:val="24"/>
                <w:u w:val="single"/>
                <w:lang w:val="uk-UA"/>
              </w:rPr>
              <w:t>за послугу постачання теплової енергії для релігійних організацій:</w:t>
            </w:r>
            <w:r w:rsidRPr="00A43C66">
              <w:rPr>
                <w:rFonts w:ascii="Times New Roman" w:hAnsi="Times New Roman"/>
                <w:b/>
                <w:i/>
                <w:sz w:val="24"/>
                <w:szCs w:val="24"/>
                <w:u w:val="single"/>
                <w:lang w:val="en-US"/>
              </w:rPr>
              <w:t>UA</w:t>
            </w:r>
            <w:r w:rsidR="009B6995">
              <w:rPr>
                <w:rFonts w:ascii="Times New Roman" w:hAnsi="Times New Roman"/>
                <w:b/>
                <w:i/>
                <w:sz w:val="24"/>
                <w:szCs w:val="24"/>
                <w:u w:val="single"/>
                <w:lang w:val="uk-UA"/>
              </w:rPr>
              <w:t>943226690000026037312434426</w:t>
            </w:r>
          </w:p>
          <w:p w14:paraId="3D69579C" w14:textId="77777777" w:rsidR="00AB4B49" w:rsidRPr="00A43C66" w:rsidRDefault="00AB4B49" w:rsidP="00AB4B49">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Pr="00A43C66">
              <w:rPr>
                <w:rFonts w:ascii="Times New Roman" w:hAnsi="Times New Roman"/>
                <w:b/>
                <w:i/>
                <w:sz w:val="24"/>
                <w:szCs w:val="24"/>
                <w:u w:val="single"/>
                <w:lang w:val="uk-UA"/>
              </w:rPr>
              <w:t>Філії – Головного управління по м. Києву та Київській області АТ «Ощадбанк»</w:t>
            </w:r>
          </w:p>
          <w:p w14:paraId="0D52C51B" w14:textId="77777777" w:rsidR="00AB4B49" w:rsidRPr="00A43C66" w:rsidRDefault="00AB4B49" w:rsidP="00AB4B49">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Pr="00A43C66">
              <w:rPr>
                <w:rFonts w:ascii="Times New Roman" w:hAnsi="Times New Roman"/>
                <w:b/>
                <w:i/>
                <w:sz w:val="24"/>
                <w:szCs w:val="24"/>
                <w:u w:val="single"/>
                <w:lang w:val="uk-UA"/>
              </w:rPr>
              <w:t>322669</w:t>
            </w:r>
          </w:p>
          <w:p w14:paraId="3B605096" w14:textId="77777777" w:rsidR="00AB4B49" w:rsidRPr="00A43C66" w:rsidRDefault="00AB4B49">
            <w:pPr>
              <w:spacing w:after="0" w:line="20" w:lineRule="atLeast"/>
              <w:ind w:left="57" w:right="57"/>
              <w:rPr>
                <w:rFonts w:ascii="Times New Roman" w:hAnsi="Times New Roman"/>
                <w:sz w:val="6"/>
                <w:szCs w:val="6"/>
                <w:lang w:val="uk-UA"/>
              </w:rPr>
            </w:pPr>
          </w:p>
          <w:p w14:paraId="790051AC" w14:textId="77777777" w:rsidR="00125F60" w:rsidRPr="00A43C66" w:rsidRDefault="0005454F" w:rsidP="0005454F">
            <w:pPr>
              <w:spacing w:after="0" w:line="20" w:lineRule="atLeast"/>
              <w:ind w:left="57" w:right="57"/>
              <w:rPr>
                <w:rFonts w:ascii="Times New Roman" w:hAnsi="Times New Roman"/>
                <w:b/>
                <w:i/>
                <w:sz w:val="24"/>
                <w:szCs w:val="24"/>
                <w:u w:val="single"/>
              </w:rPr>
            </w:pPr>
            <w:r w:rsidRPr="00A43C66">
              <w:rPr>
                <w:rFonts w:ascii="Times New Roman" w:hAnsi="Times New Roman"/>
                <w:sz w:val="24"/>
                <w:szCs w:val="24"/>
                <w:lang w:val="uk-UA"/>
              </w:rPr>
              <w:t xml:space="preserve">рахунок </w:t>
            </w:r>
            <w:r w:rsidR="007F4E4E" w:rsidRPr="00A43C66">
              <w:rPr>
                <w:rFonts w:ascii="Times New Roman" w:hAnsi="Times New Roman"/>
                <w:b/>
                <w:i/>
                <w:sz w:val="24"/>
                <w:szCs w:val="24"/>
                <w:u w:val="single"/>
                <w:lang w:val="uk-UA"/>
              </w:rPr>
              <w:t>за абонентське обслуговування</w:t>
            </w:r>
            <w:r w:rsidRPr="00A43C66">
              <w:rPr>
                <w:rFonts w:ascii="Times New Roman" w:hAnsi="Times New Roman"/>
                <w:b/>
                <w:i/>
                <w:sz w:val="24"/>
                <w:szCs w:val="24"/>
                <w:u w:val="single"/>
              </w:rPr>
              <w:t>:</w:t>
            </w:r>
          </w:p>
          <w:p w14:paraId="1C4A22C1" w14:textId="77777777" w:rsidR="0005454F" w:rsidRPr="00A43C66" w:rsidRDefault="0005454F" w:rsidP="0005454F">
            <w:pPr>
              <w:spacing w:after="0" w:line="20" w:lineRule="atLeast"/>
              <w:ind w:left="57" w:right="57"/>
              <w:rPr>
                <w:rFonts w:ascii="Times New Roman" w:hAnsi="Times New Roman"/>
                <w:sz w:val="24"/>
                <w:szCs w:val="24"/>
                <w:lang w:val="uk-UA"/>
              </w:rPr>
            </w:pPr>
            <w:r w:rsidRPr="00A43C66">
              <w:rPr>
                <w:rFonts w:ascii="Times New Roman" w:hAnsi="Times New Roman"/>
                <w:b/>
                <w:i/>
                <w:sz w:val="24"/>
                <w:szCs w:val="24"/>
                <w:u w:val="single"/>
                <w:lang w:val="en-US"/>
              </w:rPr>
              <w:t>U</w:t>
            </w:r>
            <w:r w:rsidR="007F4E4E" w:rsidRPr="00A43C66">
              <w:rPr>
                <w:rFonts w:ascii="Times New Roman" w:hAnsi="Times New Roman"/>
                <w:b/>
                <w:i/>
                <w:sz w:val="24"/>
                <w:szCs w:val="24"/>
                <w:u w:val="single"/>
                <w:lang w:val="uk-UA"/>
              </w:rPr>
              <w:t>263003460000026009011750306</w:t>
            </w:r>
          </w:p>
          <w:p w14:paraId="632415E9" w14:textId="77777777" w:rsidR="0005454F" w:rsidRPr="00A43C66" w:rsidRDefault="0005454F" w:rsidP="007F4E4E">
            <w:pPr>
              <w:spacing w:after="0" w:line="20" w:lineRule="atLeast"/>
              <w:ind w:left="57" w:right="57"/>
              <w:rPr>
                <w:rFonts w:ascii="Times New Roman" w:hAnsi="Times New Roman"/>
                <w:b/>
                <w:i/>
                <w:sz w:val="24"/>
                <w:szCs w:val="24"/>
                <w:u w:val="single"/>
                <w:lang w:val="uk-UA"/>
              </w:rPr>
            </w:pPr>
            <w:r w:rsidRPr="00A43C66">
              <w:rPr>
                <w:rFonts w:ascii="Times New Roman" w:hAnsi="Times New Roman"/>
                <w:sz w:val="24"/>
                <w:szCs w:val="24"/>
                <w:lang w:val="uk-UA"/>
              </w:rPr>
              <w:t xml:space="preserve">у </w:t>
            </w:r>
            <w:r w:rsidR="007F4E4E" w:rsidRPr="00A43C66">
              <w:rPr>
                <w:rFonts w:ascii="Times New Roman" w:hAnsi="Times New Roman"/>
                <w:b/>
                <w:i/>
                <w:sz w:val="24"/>
                <w:szCs w:val="24"/>
                <w:u w:val="single"/>
                <w:lang w:val="uk-UA"/>
              </w:rPr>
              <w:t>АТ «</w:t>
            </w:r>
            <w:r w:rsidR="00E53BEB">
              <w:rPr>
                <w:rFonts w:ascii="Times New Roman" w:hAnsi="Times New Roman"/>
                <w:b/>
                <w:i/>
                <w:sz w:val="24"/>
                <w:szCs w:val="24"/>
                <w:u w:val="single"/>
                <w:lang w:val="uk-UA"/>
              </w:rPr>
              <w:t>Сенс Банк</w:t>
            </w:r>
            <w:r w:rsidR="007F4E4E" w:rsidRPr="00A43C66">
              <w:rPr>
                <w:rFonts w:ascii="Times New Roman" w:hAnsi="Times New Roman"/>
                <w:b/>
                <w:i/>
                <w:sz w:val="24"/>
                <w:szCs w:val="24"/>
                <w:u w:val="single"/>
                <w:lang w:val="uk-UA"/>
              </w:rPr>
              <w:t xml:space="preserve">» </w:t>
            </w:r>
          </w:p>
          <w:p w14:paraId="7A6976A4" w14:textId="77777777" w:rsidR="0005454F" w:rsidRDefault="0005454F" w:rsidP="0005454F">
            <w:pPr>
              <w:spacing w:after="0" w:line="20" w:lineRule="atLeast"/>
              <w:ind w:left="57" w:right="57"/>
              <w:rPr>
                <w:rFonts w:ascii="Times New Roman" w:hAnsi="Times New Roman"/>
                <w:b/>
                <w:i/>
                <w:sz w:val="24"/>
                <w:szCs w:val="24"/>
                <w:lang w:val="uk-UA"/>
              </w:rPr>
            </w:pPr>
            <w:r w:rsidRPr="00A43C66">
              <w:rPr>
                <w:rFonts w:ascii="Times New Roman" w:hAnsi="Times New Roman"/>
                <w:sz w:val="24"/>
                <w:szCs w:val="24"/>
                <w:lang w:val="uk-UA"/>
              </w:rPr>
              <w:t xml:space="preserve">МФО </w:t>
            </w:r>
            <w:r w:rsidR="007F4E4E" w:rsidRPr="00A43C66">
              <w:rPr>
                <w:rFonts w:ascii="Times New Roman" w:hAnsi="Times New Roman"/>
                <w:b/>
                <w:i/>
                <w:sz w:val="24"/>
                <w:szCs w:val="24"/>
                <w:u w:val="single"/>
                <w:lang w:val="uk-UA"/>
              </w:rPr>
              <w:t>300346</w:t>
            </w:r>
          </w:p>
          <w:p w14:paraId="3AF95A1B" w14:textId="77777777" w:rsidR="00F951E0" w:rsidRDefault="00F951E0">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контакти для передачі показань вузлів обліку:</w:t>
            </w:r>
          </w:p>
          <w:p w14:paraId="0B028046" w14:textId="77777777" w:rsidR="00F951E0"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4"/>
                <w:szCs w:val="24"/>
                <w:u w:val="single"/>
                <w:lang w:val="uk-UA"/>
              </w:rPr>
              <w:t>(044) 292-02-57,(044) 292-02-13,</w:t>
            </w:r>
            <w:r w:rsidRPr="00863BA2">
              <w:rPr>
                <w:rFonts w:ascii="Times New Roman" w:hAnsi="Times New Roman"/>
                <w:b/>
                <w:sz w:val="28"/>
                <w:szCs w:val="28"/>
                <w:u w:val="single"/>
                <w:lang w:val="uk-UA"/>
              </w:rPr>
              <w:t xml:space="preserve"> (</w:t>
            </w:r>
            <w:r w:rsidRPr="00863BA2">
              <w:rPr>
                <w:rFonts w:ascii="Times New Roman" w:hAnsi="Times New Roman"/>
                <w:b/>
                <w:i/>
                <w:sz w:val="24"/>
                <w:szCs w:val="24"/>
                <w:u w:val="single"/>
                <w:lang w:val="uk-UA"/>
              </w:rPr>
              <w:t>050)  372-87-32</w:t>
            </w:r>
          </w:p>
          <w:p w14:paraId="79FFB553" w14:textId="77777777" w:rsidR="00863BA2" w:rsidRPr="00863BA2" w:rsidRDefault="00863BA2">
            <w:pPr>
              <w:spacing w:after="0" w:line="20" w:lineRule="atLeast"/>
              <w:ind w:left="57" w:right="57"/>
              <w:rPr>
                <w:rFonts w:ascii="Times New Roman" w:hAnsi="Times New Roman"/>
                <w:b/>
                <w:i/>
                <w:sz w:val="25"/>
                <w:szCs w:val="25"/>
                <w:u w:val="single"/>
                <w:lang w:val="uk-UA"/>
              </w:rPr>
            </w:pPr>
            <w:r w:rsidRPr="00863BA2">
              <w:rPr>
                <w:rFonts w:ascii="Times New Roman" w:hAnsi="Times New Roman"/>
                <w:b/>
                <w:sz w:val="28"/>
                <w:szCs w:val="28"/>
                <w:u w:val="single"/>
                <w:lang w:val="uk-UA"/>
              </w:rPr>
              <w:t>(</w:t>
            </w:r>
            <w:r w:rsidRPr="00863BA2">
              <w:rPr>
                <w:rFonts w:ascii="Times New Roman" w:hAnsi="Times New Roman"/>
                <w:b/>
                <w:i/>
                <w:sz w:val="24"/>
                <w:szCs w:val="24"/>
                <w:u w:val="single"/>
                <w:lang w:val="uk-UA"/>
              </w:rPr>
              <w:t xml:space="preserve">050)  372-87-32, </w:t>
            </w:r>
            <w:r w:rsidRPr="00863BA2">
              <w:rPr>
                <w:rFonts w:ascii="Times New Roman" w:hAnsi="Times New Roman"/>
                <w:b/>
                <w:i/>
                <w:sz w:val="25"/>
                <w:szCs w:val="25"/>
                <w:u w:val="single"/>
                <w:lang w:val="uk-UA"/>
              </w:rPr>
              <w:t xml:space="preserve">мобільний додаток </w:t>
            </w:r>
          </w:p>
          <w:p w14:paraId="61DC1E52" w14:textId="77777777" w:rsidR="00863BA2" w:rsidRPr="00863BA2" w:rsidRDefault="00863BA2">
            <w:pPr>
              <w:spacing w:after="0" w:line="20" w:lineRule="atLeast"/>
              <w:ind w:left="57" w:right="57"/>
              <w:rPr>
                <w:rFonts w:ascii="Times New Roman" w:hAnsi="Times New Roman"/>
                <w:b/>
                <w:i/>
                <w:sz w:val="24"/>
                <w:szCs w:val="24"/>
                <w:u w:val="single"/>
                <w:lang w:val="uk-UA"/>
              </w:rPr>
            </w:pPr>
            <w:r w:rsidRPr="00863BA2">
              <w:rPr>
                <w:rFonts w:ascii="Times New Roman" w:hAnsi="Times New Roman"/>
                <w:b/>
                <w:i/>
                <w:sz w:val="25"/>
                <w:szCs w:val="25"/>
                <w:u w:val="single"/>
                <w:lang w:val="uk-UA"/>
              </w:rPr>
              <w:t>Т</w:t>
            </w:r>
            <w:r w:rsidRPr="00863BA2">
              <w:rPr>
                <w:rFonts w:ascii="Times New Roman" w:hAnsi="Times New Roman"/>
                <w:b/>
                <w:i/>
                <w:sz w:val="25"/>
                <w:szCs w:val="25"/>
                <w:u w:val="single"/>
              </w:rPr>
              <w:t>elegram</w:t>
            </w:r>
            <w:r w:rsidR="00E53BEB" w:rsidRPr="008C4F88">
              <w:rPr>
                <w:rFonts w:ascii="Times New Roman" w:hAnsi="Times New Roman"/>
                <w:b/>
                <w:i/>
                <w:sz w:val="25"/>
                <w:szCs w:val="25"/>
                <w:u w:val="single"/>
                <w:lang w:val="uk-UA"/>
              </w:rPr>
              <w:t xml:space="preserve"> </w:t>
            </w:r>
            <w:r w:rsidRPr="00863BA2">
              <w:rPr>
                <w:rFonts w:ascii="Times New Roman" w:hAnsi="Times New Roman"/>
                <w:b/>
                <w:i/>
                <w:sz w:val="25"/>
                <w:szCs w:val="25"/>
                <w:u w:val="single"/>
              </w:rPr>
              <w:t>Bot</w:t>
            </w:r>
            <w:r>
              <w:rPr>
                <w:rFonts w:ascii="Times New Roman" w:hAnsi="Times New Roman"/>
                <w:b/>
                <w:i/>
                <w:sz w:val="24"/>
                <w:szCs w:val="24"/>
                <w:u w:val="single"/>
                <w:lang w:val="uk-UA"/>
              </w:rPr>
              <w:t xml:space="preserve">- </w:t>
            </w:r>
            <w:r w:rsidRPr="00863BA2">
              <w:rPr>
                <w:rFonts w:ascii="Times New Roman" w:hAnsi="Times New Roman"/>
                <w:b/>
                <w:i/>
                <w:sz w:val="24"/>
                <w:szCs w:val="24"/>
                <w:u w:val="single"/>
                <w:lang w:val="uk-UA"/>
              </w:rPr>
              <w:t>ЄВРО-РЕКОНСТРУКЦІЯ</w:t>
            </w:r>
          </w:p>
          <w:p w14:paraId="548422A7" w14:textId="77777777" w:rsidR="00863BA2" w:rsidRPr="00863BA2" w:rsidRDefault="00863BA2">
            <w:pPr>
              <w:spacing w:after="0" w:line="20" w:lineRule="atLeast"/>
              <w:ind w:left="57" w:right="57"/>
              <w:rPr>
                <w:rFonts w:ascii="Times New Roman" w:hAnsi="Times New Roman"/>
                <w:b/>
                <w:i/>
                <w:sz w:val="24"/>
                <w:szCs w:val="24"/>
                <w:u w:val="single"/>
              </w:rPr>
            </w:pPr>
            <w:r w:rsidRPr="00BC7EC2">
              <w:rPr>
                <w:rFonts w:ascii="Times New Roman" w:hAnsi="Times New Roman"/>
                <w:b/>
                <w:i/>
                <w:sz w:val="25"/>
                <w:szCs w:val="25"/>
                <w:u w:val="single"/>
                <w:lang w:val="uk-UA"/>
              </w:rPr>
              <w:t xml:space="preserve">особистий кабінет «Мій дім. </w:t>
            </w:r>
            <w:r w:rsidRPr="00863BA2">
              <w:rPr>
                <w:rFonts w:ascii="Times New Roman" w:hAnsi="Times New Roman"/>
                <w:b/>
                <w:i/>
                <w:sz w:val="25"/>
                <w:szCs w:val="25"/>
                <w:u w:val="single"/>
              </w:rPr>
              <w:t>Особистийкабінет»</w:t>
            </w:r>
          </w:p>
          <w:p w14:paraId="6C324BF7" w14:textId="77777777" w:rsidR="00863BA2" w:rsidRDefault="003502B2">
            <w:pPr>
              <w:spacing w:after="0" w:line="20" w:lineRule="atLeast"/>
              <w:ind w:left="57" w:right="57"/>
              <w:rPr>
                <w:rFonts w:ascii="Times New Roman" w:hAnsi="Times New Roman"/>
                <w:b/>
                <w:i/>
                <w:sz w:val="24"/>
                <w:szCs w:val="24"/>
                <w:u w:val="single"/>
                <w:lang w:val="uk-UA"/>
              </w:rPr>
            </w:pPr>
            <w:hyperlink r:id="rId8" w:history="1">
              <w:r w:rsidR="00863BA2" w:rsidRPr="00863BA2">
                <w:rPr>
                  <w:rFonts w:ascii="Times New Roman" w:hAnsi="Times New Roman"/>
                  <w:b/>
                  <w:i/>
                  <w:sz w:val="25"/>
                  <w:szCs w:val="25"/>
                  <w:u w:val="single"/>
                </w:rPr>
                <w:t>https://md.tec4.kiev.ua/login</w:t>
              </w:r>
            </w:hyperlink>
          </w:p>
          <w:p w14:paraId="609920C4" w14:textId="6A770A4B" w:rsidR="00863BA2" w:rsidRDefault="00863BA2">
            <w:pPr>
              <w:spacing w:after="0" w:line="20" w:lineRule="atLeast"/>
              <w:ind w:left="57" w:right="57"/>
              <w:rPr>
                <w:rFonts w:ascii="Times New Roman" w:hAnsi="Times New Roman"/>
                <w:sz w:val="24"/>
                <w:szCs w:val="24"/>
              </w:rPr>
            </w:pPr>
            <w:r>
              <w:rPr>
                <w:rFonts w:ascii="Times New Roman" w:hAnsi="Times New Roman"/>
                <w:sz w:val="24"/>
                <w:szCs w:val="24"/>
                <w:lang w:val="uk-UA"/>
              </w:rPr>
              <w:t>адреса електронної пошти</w:t>
            </w:r>
            <w:r w:rsidR="00652869">
              <w:rPr>
                <w:rFonts w:ascii="Times New Roman" w:hAnsi="Times New Roman"/>
                <w:sz w:val="24"/>
                <w:szCs w:val="24"/>
                <w:lang w:val="uk-UA"/>
              </w:rPr>
              <w:t>:</w:t>
            </w:r>
            <w:r>
              <w:rPr>
                <w:rFonts w:ascii="Times New Roman" w:hAnsi="Times New Roman"/>
                <w:sz w:val="24"/>
                <w:szCs w:val="24"/>
                <w:lang w:val="uk-UA"/>
              </w:rPr>
              <w:t xml:space="preserve"> </w:t>
            </w:r>
            <w:hyperlink r:id="rId9" w:history="1">
              <w:r w:rsidRPr="00652869">
                <w:rPr>
                  <w:rFonts w:ascii="Times New Roman" w:hAnsi="Times New Roman"/>
                  <w:b/>
                  <w:i/>
                  <w:sz w:val="24"/>
                  <w:szCs w:val="24"/>
                  <w:u w:val="single"/>
                </w:rPr>
                <w:t>darntec4@</w:t>
              </w:r>
              <w:r w:rsidR="00652869" w:rsidRPr="0076783C">
                <w:rPr>
                  <w:rFonts w:ascii="Times New Roman" w:hAnsi="Times New Roman"/>
                  <w:b/>
                  <w:i/>
                  <w:sz w:val="24"/>
                  <w:szCs w:val="24"/>
                  <w:u w:val="single"/>
                </w:rPr>
                <w:t xml:space="preserve"> tec4.kiev.ua</w:t>
              </w:r>
              <w:r w:rsidR="00652869">
                <w:rPr>
                  <w:rStyle w:val="a7"/>
                  <w:b/>
                  <w:i/>
                  <w:color w:val="auto"/>
                  <w:sz w:val="24"/>
                  <w:szCs w:val="24"/>
                </w:rPr>
                <w:t xml:space="preserve"> </w:t>
              </w:r>
            </w:hyperlink>
          </w:p>
          <w:p w14:paraId="6D8AD78B" w14:textId="77777777" w:rsidR="00863BA2" w:rsidRPr="00863BA2" w:rsidRDefault="00863BA2">
            <w:pPr>
              <w:spacing w:after="0" w:line="20" w:lineRule="atLeast"/>
              <w:ind w:left="57" w:right="57"/>
              <w:rPr>
                <w:rFonts w:ascii="Times New Roman" w:hAnsi="Times New Roman"/>
                <w:sz w:val="24"/>
                <w:szCs w:val="24"/>
                <w:lang w:val="uk-UA"/>
              </w:rPr>
            </w:pPr>
            <w:r>
              <w:rPr>
                <w:rFonts w:ascii="Times New Roman" w:hAnsi="Times New Roman"/>
                <w:sz w:val="24"/>
                <w:szCs w:val="24"/>
              </w:rPr>
              <w:t>офіційний веб-сайт</w:t>
            </w:r>
            <w:r w:rsidRPr="0076783C">
              <w:rPr>
                <w:rFonts w:ascii="Times New Roman" w:hAnsi="Times New Roman"/>
                <w:b/>
                <w:i/>
                <w:sz w:val="24"/>
                <w:szCs w:val="24"/>
                <w:u w:val="single"/>
              </w:rPr>
              <w:t>https://tec4.kiev.ua/</w:t>
            </w:r>
          </w:p>
          <w:p w14:paraId="027BCF42" w14:textId="77777777" w:rsidR="00863BA2" w:rsidRPr="00F951E0" w:rsidRDefault="00863BA2" w:rsidP="00863BA2">
            <w:pPr>
              <w:spacing w:after="0" w:line="20" w:lineRule="atLeast"/>
              <w:ind w:left="57" w:right="57"/>
              <w:rPr>
                <w:rFonts w:ascii="Times New Roman" w:hAnsi="Times New Roman"/>
                <w:b/>
                <w:i/>
                <w:sz w:val="24"/>
                <w:szCs w:val="24"/>
                <w:u w:val="single"/>
              </w:rPr>
            </w:pPr>
            <w:r w:rsidRPr="00F951E0">
              <w:rPr>
                <w:rFonts w:ascii="Times New Roman" w:hAnsi="Times New Roman"/>
                <w:b/>
                <w:i/>
                <w:sz w:val="24"/>
                <w:szCs w:val="24"/>
                <w:u w:val="single"/>
              </w:rPr>
              <w:t>Директор Департаменту енергозбуту</w:t>
            </w:r>
          </w:p>
          <w:p w14:paraId="62CACFD8" w14:textId="77777777" w:rsidR="00863BA2" w:rsidRP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найменування посади</w:t>
            </w:r>
          </w:p>
          <w:p w14:paraId="19948C82" w14:textId="77777777" w:rsidR="00A43C66" w:rsidRDefault="00A43C66" w:rsidP="00863BA2">
            <w:pPr>
              <w:spacing w:after="0" w:line="20" w:lineRule="atLeast"/>
              <w:ind w:left="57" w:right="57"/>
              <w:rPr>
                <w:rFonts w:ascii="Times New Roman" w:hAnsi="Times New Roman"/>
                <w:b/>
                <w:i/>
                <w:sz w:val="24"/>
                <w:szCs w:val="24"/>
                <w:lang w:val="uk-UA"/>
              </w:rPr>
            </w:pPr>
          </w:p>
          <w:p w14:paraId="72DF0514" w14:textId="77777777" w:rsidR="00863BA2" w:rsidRPr="00F951E0" w:rsidRDefault="00863BA2" w:rsidP="00863BA2">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lang w:val="uk-UA"/>
              </w:rPr>
              <w:t xml:space="preserve">___________  </w:t>
            </w:r>
            <w:r w:rsidRPr="00F951E0">
              <w:rPr>
                <w:rFonts w:ascii="Times New Roman" w:hAnsi="Times New Roman"/>
                <w:b/>
                <w:i/>
                <w:sz w:val="24"/>
                <w:szCs w:val="24"/>
                <w:u w:val="single"/>
                <w:lang w:val="uk-UA"/>
              </w:rPr>
              <w:t>Тараненко Олександр Анатолійович</w:t>
            </w:r>
          </w:p>
          <w:p w14:paraId="70D2D6C2" w14:textId="61EC8331" w:rsidR="00863BA2" w:rsidRDefault="00863BA2">
            <w:pPr>
              <w:spacing w:after="0" w:line="20" w:lineRule="atLeast"/>
              <w:ind w:left="57" w:right="57"/>
              <w:rPr>
                <w:rFonts w:ascii="Times New Roman" w:hAnsi="Times New Roman"/>
                <w:sz w:val="16"/>
                <w:szCs w:val="16"/>
                <w:lang w:val="uk-UA"/>
              </w:rPr>
            </w:pPr>
            <w:r w:rsidRPr="00863BA2">
              <w:rPr>
                <w:rFonts w:ascii="Times New Roman" w:hAnsi="Times New Roman"/>
                <w:sz w:val="16"/>
                <w:szCs w:val="16"/>
                <w:lang w:val="uk-UA"/>
              </w:rPr>
              <w:t>(підпис)             (прізвище ім</w:t>
            </w:r>
            <w:r w:rsidRPr="00863BA2">
              <w:rPr>
                <w:rFonts w:ascii="Times New Roman" w:hAnsi="Times New Roman" w:cs="Times New Roman"/>
                <w:sz w:val="16"/>
                <w:szCs w:val="16"/>
                <w:lang w:val="uk-UA"/>
              </w:rPr>
              <w:t>'</w:t>
            </w:r>
            <w:r w:rsidRPr="00863BA2">
              <w:rPr>
                <w:rFonts w:ascii="Times New Roman" w:hAnsi="Times New Roman"/>
                <w:sz w:val="16"/>
                <w:szCs w:val="16"/>
                <w:lang w:val="uk-UA"/>
              </w:rPr>
              <w:t>я та по батькові)</w:t>
            </w:r>
          </w:p>
          <w:p w14:paraId="6385D27A" w14:textId="77777777" w:rsidR="006C01FD" w:rsidRDefault="006C01FD" w:rsidP="001474DF">
            <w:pPr>
              <w:spacing w:after="0" w:line="20" w:lineRule="atLeast"/>
              <w:ind w:right="57"/>
              <w:rPr>
                <w:rFonts w:ascii="Times New Roman" w:hAnsi="Times New Roman"/>
                <w:sz w:val="24"/>
                <w:szCs w:val="24"/>
              </w:rPr>
            </w:pPr>
          </w:p>
        </w:tc>
        <w:tc>
          <w:tcPr>
            <w:tcW w:w="4113" w:type="dxa"/>
          </w:tcPr>
          <w:p w14:paraId="1FE871DB" w14:textId="77777777" w:rsidR="006C01FD" w:rsidRDefault="006C01FD">
            <w:pPr>
              <w:pStyle w:val="a3"/>
              <w:spacing w:before="0" w:line="20" w:lineRule="atLeast"/>
              <w:ind w:left="57" w:right="57"/>
              <w:rPr>
                <w:rFonts w:ascii="Times New Roman" w:hAnsi="Times New Roman"/>
                <w:sz w:val="24"/>
                <w:szCs w:val="24"/>
              </w:rPr>
            </w:pPr>
          </w:p>
        </w:tc>
      </w:tr>
      <w:tr w:rsidR="006C01FD" w14:paraId="19F90B37" w14:textId="77777777" w:rsidTr="00AB4B49">
        <w:trPr>
          <w:trHeight w:val="220"/>
        </w:trPr>
        <w:tc>
          <w:tcPr>
            <w:tcW w:w="9180" w:type="dxa"/>
          </w:tcPr>
          <w:p w14:paraId="37AA2DC2" w14:textId="77777777" w:rsidR="006C01FD" w:rsidRDefault="006C01FD">
            <w:pPr>
              <w:spacing w:after="0" w:line="20" w:lineRule="atLeast"/>
              <w:ind w:left="57" w:right="57"/>
              <w:rPr>
                <w:rFonts w:ascii="Times New Roman" w:hAnsi="Times New Roman"/>
                <w:sz w:val="24"/>
                <w:szCs w:val="24"/>
              </w:rPr>
            </w:pPr>
          </w:p>
        </w:tc>
        <w:tc>
          <w:tcPr>
            <w:tcW w:w="4113" w:type="dxa"/>
          </w:tcPr>
          <w:p w14:paraId="16AA2FD0" w14:textId="77777777" w:rsidR="006C01FD" w:rsidRDefault="006C01FD">
            <w:pPr>
              <w:pStyle w:val="a3"/>
              <w:spacing w:before="0" w:line="20" w:lineRule="atLeast"/>
              <w:ind w:left="57" w:right="57"/>
              <w:rPr>
                <w:rFonts w:ascii="Times New Roman" w:hAnsi="Times New Roman"/>
                <w:sz w:val="24"/>
                <w:szCs w:val="24"/>
              </w:rPr>
            </w:pPr>
          </w:p>
        </w:tc>
      </w:tr>
    </w:tbl>
    <w:p w14:paraId="42BCBEEF" w14:textId="77777777" w:rsidR="00E768DB" w:rsidRPr="00FD55C1" w:rsidRDefault="00E768DB" w:rsidP="00E768DB">
      <w:pPr>
        <w:pStyle w:val="ShapkaDocumentu"/>
        <w:spacing w:before="240" w:after="360"/>
        <w:ind w:left="5103"/>
        <w:jc w:val="right"/>
        <w:rPr>
          <w:rFonts w:ascii="Times New Roman" w:hAnsi="Times New Roman"/>
          <w:sz w:val="24"/>
        </w:rPr>
      </w:pPr>
      <w:r w:rsidRPr="00FD55C1">
        <w:rPr>
          <w:rFonts w:ascii="Times New Roman" w:hAnsi="Times New Roman"/>
          <w:sz w:val="24"/>
        </w:rPr>
        <w:lastRenderedPageBreak/>
        <w:t>Додаток</w:t>
      </w:r>
      <w:r w:rsidRPr="00FD55C1">
        <w:rPr>
          <w:rFonts w:ascii="Times New Roman" w:hAnsi="Times New Roman"/>
          <w:sz w:val="24"/>
        </w:rPr>
        <w:br/>
        <w:t xml:space="preserve">до типового індивідуального </w:t>
      </w:r>
      <w:r w:rsidRPr="00FD55C1">
        <w:rPr>
          <w:rFonts w:ascii="Times New Roman" w:hAnsi="Times New Roman"/>
          <w:sz w:val="24"/>
        </w:rPr>
        <w:br/>
        <w:t>договору про надання послуги з</w:t>
      </w:r>
      <w:r w:rsidRPr="00FD55C1">
        <w:rPr>
          <w:rFonts w:ascii="Times New Roman" w:hAnsi="Times New Roman"/>
          <w:sz w:val="24"/>
        </w:rPr>
        <w:br/>
        <w:t>постачання теплової енергії</w:t>
      </w:r>
    </w:p>
    <w:p w14:paraId="5DF5BD66" w14:textId="77777777" w:rsidR="00E768DB" w:rsidRPr="00FD55C1" w:rsidRDefault="00E768DB" w:rsidP="00E768DB">
      <w:pPr>
        <w:pStyle w:val="a3"/>
        <w:spacing w:before="0" w:after="120"/>
        <w:ind w:firstLine="0"/>
        <w:jc w:val="center"/>
        <w:rPr>
          <w:rFonts w:ascii="Times New Roman" w:hAnsi="Times New Roman"/>
          <w:sz w:val="24"/>
        </w:rPr>
      </w:pPr>
      <w:r w:rsidRPr="00FD55C1">
        <w:rPr>
          <w:rFonts w:ascii="Times New Roman" w:hAnsi="Times New Roman"/>
          <w:sz w:val="24"/>
        </w:rPr>
        <w:t xml:space="preserve">ЗАЯВА-ПРИЄДНАННЯ </w:t>
      </w:r>
      <w:r w:rsidRPr="00FD55C1">
        <w:rPr>
          <w:rFonts w:ascii="Times New Roman" w:hAnsi="Times New Roman"/>
          <w:sz w:val="24"/>
        </w:rPr>
        <w:br/>
        <w:t>до індивідуального договору про надання послуги з</w:t>
      </w:r>
      <w:r w:rsidRPr="00FD55C1">
        <w:rPr>
          <w:rFonts w:ascii="Times New Roman" w:hAnsi="Times New Roman"/>
          <w:sz w:val="24"/>
        </w:rPr>
        <w:br/>
        <w:t>постачання теплової енергії</w:t>
      </w:r>
    </w:p>
    <w:p w14:paraId="376FE572" w14:textId="77777777" w:rsidR="00E768DB" w:rsidRPr="00C80B30" w:rsidRDefault="00E768DB" w:rsidP="00E768DB">
      <w:pPr>
        <w:pStyle w:val="a3"/>
        <w:tabs>
          <w:tab w:val="left" w:pos="142"/>
        </w:tabs>
        <w:spacing w:before="0"/>
        <w:ind w:firstLine="0"/>
        <w:jc w:val="both"/>
        <w:rPr>
          <w:rFonts w:ascii="Times New Roman" w:hAnsi="Times New Roman"/>
          <w:sz w:val="24"/>
        </w:rPr>
      </w:pPr>
      <w:r>
        <w:rPr>
          <w:rFonts w:ascii="Times New Roman" w:hAnsi="Times New Roman"/>
          <w:sz w:val="24"/>
        </w:rPr>
        <w:t xml:space="preserve">    </w:t>
      </w:r>
      <w:r w:rsidRPr="00D03027">
        <w:rPr>
          <w:rFonts w:ascii="Times New Roman" w:hAnsi="Times New Roman"/>
          <w:sz w:val="24"/>
        </w:rPr>
        <w:t xml:space="preserve">Ознайомившись з умовами договору про надання послуги з постачання теплової енергії на офіційному веб-сайті  </w:t>
      </w:r>
      <w:r w:rsidRPr="00C80B30">
        <w:rPr>
          <w:rFonts w:ascii="Times New Roman" w:hAnsi="Times New Roman"/>
          <w:sz w:val="24"/>
        </w:rPr>
        <w:t xml:space="preserve">виконавця послуги </w:t>
      </w:r>
      <w:r w:rsidRPr="00C80B30">
        <w:rPr>
          <w:rFonts w:ascii="Times New Roman" w:hAnsi="Times New Roman"/>
          <w:i/>
          <w:iCs/>
          <w:sz w:val="24"/>
        </w:rPr>
        <w:t>ТОВ «ЄВРО-РЕКОНСТРУКЦІЯ»:  https://tec4.kiev.ua/</w:t>
      </w:r>
    </w:p>
    <w:p w14:paraId="5AC215C3" w14:textId="77777777" w:rsidR="00E768DB" w:rsidRPr="00FD55C1" w:rsidRDefault="00E768DB" w:rsidP="00E768DB">
      <w:pPr>
        <w:jc w:val="both"/>
        <w:rPr>
          <w:rFonts w:ascii="Times New Roman" w:hAnsi="Times New Roman"/>
          <w:sz w:val="24"/>
        </w:rPr>
      </w:pPr>
      <w:r w:rsidRPr="00C80B30">
        <w:rPr>
          <w:rFonts w:ascii="Times New Roman" w:hAnsi="Times New Roman"/>
          <w:sz w:val="24"/>
        </w:rPr>
        <w:t xml:space="preserve">приєднуюсь до договору про надання послуг з постачання теплової енергії з виконавцем послуги </w:t>
      </w:r>
      <w:r w:rsidRPr="00C80B30">
        <w:rPr>
          <w:rFonts w:ascii="Times New Roman" w:hAnsi="Times New Roman"/>
          <w:i/>
          <w:iCs/>
          <w:sz w:val="24"/>
        </w:rPr>
        <w:t xml:space="preserve">ТОВ «ЄВРО-РЕКОНСТРУКЦІЯ» </w:t>
      </w:r>
      <w:r w:rsidRPr="00C80B30">
        <w:rPr>
          <w:rFonts w:ascii="Times New Roman" w:hAnsi="Times New Roman"/>
          <w:sz w:val="24"/>
        </w:rPr>
        <w:t>з</w:t>
      </w:r>
      <w:r w:rsidRPr="00FD55C1">
        <w:rPr>
          <w:rFonts w:ascii="Times New Roman" w:hAnsi="Times New Roman"/>
          <w:sz w:val="24"/>
        </w:rPr>
        <w:t xml:space="preserve"> такими нижченаведеними даними.</w:t>
      </w:r>
    </w:p>
    <w:p w14:paraId="62C9C164"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1. Інформація про споживача:</w:t>
      </w:r>
    </w:p>
    <w:p w14:paraId="710CF437"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1) найменування/прізвище, ім’я та по батькові (за наявності) __________________</w:t>
      </w:r>
    </w:p>
    <w:p w14:paraId="1901C87C" w14:textId="77777777" w:rsidR="00E768DB" w:rsidRPr="00FD55C1" w:rsidRDefault="00E768DB" w:rsidP="00E768DB">
      <w:pPr>
        <w:pStyle w:val="a3"/>
        <w:spacing w:before="80"/>
        <w:ind w:firstLine="0"/>
        <w:jc w:val="both"/>
        <w:rPr>
          <w:rFonts w:ascii="Times New Roman" w:hAnsi="Times New Roman"/>
          <w:sz w:val="24"/>
        </w:rPr>
      </w:pPr>
      <w:r w:rsidRPr="00FD55C1">
        <w:rPr>
          <w:rFonts w:ascii="Times New Roman" w:hAnsi="Times New Roman"/>
          <w:sz w:val="24"/>
        </w:rPr>
        <w:t>___________________________________________________________________________</w:t>
      </w:r>
    </w:p>
    <w:p w14:paraId="7475031A"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ідентифікаційний номер (код згідно з ЄДРПОУ)_____________________________</w:t>
      </w:r>
    </w:p>
    <w:p w14:paraId="4804F647"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адреса ________________________________________________________________</w:t>
      </w:r>
    </w:p>
    <w:p w14:paraId="0168E92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номер телефону ________________________________________________________</w:t>
      </w:r>
    </w:p>
    <w:p w14:paraId="30C4103F"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адреса електронної пошти _______________________________________________</w:t>
      </w:r>
    </w:p>
    <w:p w14:paraId="6CB00D63"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2) адреса приміщення споживача:</w:t>
      </w:r>
    </w:p>
    <w:p w14:paraId="38FE85C4"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вулиця ________________________________________________________________</w:t>
      </w:r>
    </w:p>
    <w:p w14:paraId="175E769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номер будинку ______________ номер квартири (приміщення) ________________</w:t>
      </w:r>
    </w:p>
    <w:p w14:paraId="1DF73B4C"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населений пункт________________________________________________________</w:t>
      </w:r>
    </w:p>
    <w:p w14:paraId="30AA82F0"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район_________________________________________________________________</w:t>
      </w:r>
    </w:p>
    <w:p w14:paraId="186E1119"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область _______________________________________________________________</w:t>
      </w:r>
    </w:p>
    <w:p w14:paraId="5192B2BD" w14:textId="77777777" w:rsidR="00E768DB" w:rsidRPr="00FD55C1" w:rsidRDefault="00E768DB" w:rsidP="00E768DB">
      <w:pPr>
        <w:pStyle w:val="a3"/>
        <w:spacing w:before="80"/>
        <w:jc w:val="both"/>
        <w:rPr>
          <w:rFonts w:ascii="Times New Roman" w:hAnsi="Times New Roman"/>
          <w:sz w:val="24"/>
        </w:rPr>
      </w:pPr>
      <w:r w:rsidRPr="00FD55C1">
        <w:rPr>
          <w:rFonts w:ascii="Times New Roman" w:hAnsi="Times New Roman"/>
          <w:sz w:val="24"/>
        </w:rPr>
        <w:t>індекс ________________________________________________________________;</w:t>
      </w:r>
    </w:p>
    <w:p w14:paraId="03DFE185"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3) опалювана площа (об’єм) приміщення споживача - _____ кв. метрів (____ куб. метрів).</w:t>
      </w:r>
    </w:p>
    <w:p w14:paraId="3EDB4B29"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2. Послуга надається за допомогою систем (необхідне підкреслити):</w:t>
      </w:r>
    </w:p>
    <w:p w14:paraId="7DDF454C"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автономного теплопостачання;</w:t>
      </w:r>
    </w:p>
    <w:p w14:paraId="797279E7"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індивідуального теплового пункту багатоквартирного будинку;</w:t>
      </w:r>
    </w:p>
    <w:p w14:paraId="37BB9884" w14:textId="77777777" w:rsidR="00E768DB" w:rsidRPr="00FD55C1" w:rsidRDefault="00E768DB" w:rsidP="00E768DB">
      <w:pPr>
        <w:pStyle w:val="a3"/>
        <w:jc w:val="both"/>
        <w:rPr>
          <w:rFonts w:ascii="Times New Roman" w:hAnsi="Times New Roman"/>
          <w:sz w:val="24"/>
        </w:rPr>
      </w:pPr>
      <w:r w:rsidRPr="00FD55C1">
        <w:rPr>
          <w:rFonts w:ascii="Times New Roman" w:hAnsi="Times New Roman"/>
          <w:sz w:val="24"/>
        </w:rPr>
        <w:t>за межами будинку.</w:t>
      </w:r>
    </w:p>
    <w:p w14:paraId="32D6D4B3" w14:textId="77777777" w:rsidR="00E768DB" w:rsidRPr="00FD55C1" w:rsidRDefault="00E768DB" w:rsidP="00E768DB">
      <w:pPr>
        <w:pStyle w:val="a3"/>
        <w:spacing w:after="120"/>
        <w:jc w:val="both"/>
        <w:rPr>
          <w:rFonts w:ascii="Times New Roman" w:hAnsi="Times New Roman"/>
          <w:sz w:val="24"/>
        </w:rPr>
      </w:pPr>
      <w:r w:rsidRPr="00FD55C1">
        <w:rPr>
          <w:rFonts w:ascii="Times New Roman" w:hAnsi="Times New Roman"/>
          <w:sz w:val="24"/>
        </w:rPr>
        <w:t xml:space="preserve">3. Приміщення споживача обладнане вузлом (вузлами) розподільного обліку теплової енергії (приладами-розподілювачами теплової енергії) </w:t>
      </w:r>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1031"/>
        <w:gridCol w:w="1472"/>
        <w:gridCol w:w="1180"/>
        <w:gridCol w:w="1841"/>
        <w:gridCol w:w="1378"/>
        <w:gridCol w:w="1015"/>
        <w:gridCol w:w="1592"/>
        <w:gridCol w:w="913"/>
      </w:tblGrid>
      <w:tr w:rsidR="00E768DB" w:rsidRPr="00FD55C1" w14:paraId="5F983E96" w14:textId="77777777" w:rsidTr="00433E4A">
        <w:trPr>
          <w:trHeight w:val="20"/>
        </w:trPr>
        <w:tc>
          <w:tcPr>
            <w:tcW w:w="495"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76AA9B36"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Поряд-ковий номер</w:t>
            </w:r>
          </w:p>
        </w:tc>
        <w:tc>
          <w:tcPr>
            <w:tcW w:w="70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A114BB3"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 xml:space="preserve">Вид приладу обліку теплової енергії (вузол обліку/ </w:t>
            </w:r>
            <w:r w:rsidRPr="00FD55C1">
              <w:rPr>
                <w:rFonts w:ascii="Times New Roman" w:hAnsi="Times New Roman"/>
                <w:sz w:val="20"/>
                <w:szCs w:val="20"/>
              </w:rPr>
              <w:br/>
              <w:t>прилад- розподілювач)</w:t>
            </w:r>
          </w:p>
        </w:tc>
        <w:tc>
          <w:tcPr>
            <w:tcW w:w="56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491C6DA"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Заводський номер</w:t>
            </w:r>
          </w:p>
        </w:tc>
        <w:tc>
          <w:tcPr>
            <w:tcW w:w="883"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7867534"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Показання засобу вимірювальної техніки/ приладу- розподілювача на дату укладення договору</w:t>
            </w:r>
          </w:p>
        </w:tc>
        <w:tc>
          <w:tcPr>
            <w:tcW w:w="66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C4B4E30"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Місце встановлення</w:t>
            </w:r>
          </w:p>
        </w:tc>
        <w:tc>
          <w:tcPr>
            <w:tcW w:w="487"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700382D7"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Дата останньої повірки</w:t>
            </w:r>
          </w:p>
        </w:tc>
        <w:tc>
          <w:tcPr>
            <w:tcW w:w="76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1BF789A"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Міжповірочний інтервал, років</w:t>
            </w:r>
          </w:p>
        </w:tc>
        <w:tc>
          <w:tcPr>
            <w:tcW w:w="438"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39828795" w14:textId="77777777" w:rsidR="00E768DB" w:rsidRPr="00FD55C1" w:rsidRDefault="00E768DB" w:rsidP="00433E4A">
            <w:pPr>
              <w:ind w:left="-57" w:right="-57"/>
              <w:jc w:val="center"/>
              <w:rPr>
                <w:rFonts w:ascii="Times New Roman" w:hAnsi="Times New Roman"/>
                <w:sz w:val="20"/>
                <w:szCs w:val="20"/>
              </w:rPr>
            </w:pPr>
            <w:r w:rsidRPr="00FD55C1">
              <w:rPr>
                <w:rFonts w:ascii="Times New Roman" w:hAnsi="Times New Roman"/>
                <w:sz w:val="20"/>
                <w:szCs w:val="20"/>
              </w:rPr>
              <w:t>Примітка</w:t>
            </w:r>
          </w:p>
        </w:tc>
      </w:tr>
      <w:tr w:rsidR="00E768DB" w:rsidRPr="00FD55C1" w14:paraId="6BB89054" w14:textId="77777777" w:rsidTr="00433E4A">
        <w:trPr>
          <w:trHeight w:val="807"/>
        </w:trPr>
        <w:tc>
          <w:tcPr>
            <w:tcW w:w="495" w:type="pct"/>
            <w:tcBorders>
              <w:top w:val="single" w:sz="4" w:space="0" w:color="000000"/>
              <w:left w:val="nil"/>
              <w:bottom w:val="single" w:sz="4" w:space="0" w:color="000000"/>
              <w:right w:val="single" w:sz="4" w:space="0" w:color="000000"/>
              <w:tl2br w:val="nil"/>
              <w:tr2bl w:val="nil"/>
            </w:tcBorders>
            <w:shd w:val="clear" w:color="auto" w:fill="FFFFFF"/>
            <w:vAlign w:val="center"/>
          </w:tcPr>
          <w:p w14:paraId="6EA5EA10" w14:textId="77777777" w:rsidR="00E768DB" w:rsidRPr="00FD55C1" w:rsidRDefault="00E768DB" w:rsidP="00433E4A">
            <w:pPr>
              <w:ind w:left="-57" w:right="-57"/>
              <w:jc w:val="center"/>
              <w:rPr>
                <w:rFonts w:ascii="Times New Roman" w:hAnsi="Times New Roman"/>
                <w:sz w:val="20"/>
                <w:szCs w:val="20"/>
              </w:rPr>
            </w:pPr>
          </w:p>
        </w:tc>
        <w:tc>
          <w:tcPr>
            <w:tcW w:w="70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E116564" w14:textId="77777777" w:rsidR="00E768DB" w:rsidRPr="00FD55C1" w:rsidRDefault="00E768DB" w:rsidP="00433E4A">
            <w:pPr>
              <w:ind w:left="-57" w:right="-57"/>
              <w:jc w:val="center"/>
              <w:rPr>
                <w:rFonts w:ascii="Times New Roman" w:hAnsi="Times New Roman"/>
                <w:sz w:val="20"/>
                <w:szCs w:val="20"/>
              </w:rPr>
            </w:pPr>
          </w:p>
        </w:tc>
        <w:tc>
          <w:tcPr>
            <w:tcW w:w="566"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2C6B97A7" w14:textId="77777777" w:rsidR="00E768DB" w:rsidRPr="00FD55C1" w:rsidRDefault="00E768DB" w:rsidP="00433E4A">
            <w:pPr>
              <w:ind w:left="-57" w:right="-57"/>
              <w:jc w:val="center"/>
              <w:rPr>
                <w:rFonts w:ascii="Times New Roman" w:hAnsi="Times New Roman"/>
                <w:sz w:val="20"/>
                <w:szCs w:val="20"/>
              </w:rPr>
            </w:pPr>
          </w:p>
        </w:tc>
        <w:tc>
          <w:tcPr>
            <w:tcW w:w="883"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36A5B1EB" w14:textId="77777777" w:rsidR="00E768DB" w:rsidRPr="00FD55C1" w:rsidRDefault="00E768DB" w:rsidP="00433E4A">
            <w:pPr>
              <w:ind w:left="-57" w:right="-57"/>
              <w:jc w:val="center"/>
              <w:rPr>
                <w:rFonts w:ascii="Times New Roman" w:hAnsi="Times New Roman"/>
                <w:sz w:val="20"/>
                <w:szCs w:val="20"/>
              </w:rPr>
            </w:pPr>
          </w:p>
        </w:tc>
        <w:tc>
          <w:tcPr>
            <w:tcW w:w="661"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0DA74C75" w14:textId="77777777" w:rsidR="00E768DB" w:rsidRPr="00FD55C1" w:rsidRDefault="00E768DB" w:rsidP="00433E4A">
            <w:pPr>
              <w:ind w:left="-57" w:right="-57"/>
              <w:jc w:val="center"/>
              <w:rPr>
                <w:rFonts w:ascii="Times New Roman" w:hAnsi="Times New Roman"/>
                <w:sz w:val="20"/>
                <w:szCs w:val="20"/>
              </w:rPr>
            </w:pPr>
          </w:p>
        </w:tc>
        <w:tc>
          <w:tcPr>
            <w:tcW w:w="487"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662CCDF0" w14:textId="77777777" w:rsidR="00E768DB" w:rsidRPr="00FD55C1" w:rsidRDefault="00E768DB" w:rsidP="00433E4A">
            <w:pPr>
              <w:ind w:left="-57" w:right="-57"/>
              <w:jc w:val="center"/>
              <w:rPr>
                <w:rFonts w:ascii="Times New Roman" w:hAnsi="Times New Roman"/>
                <w:sz w:val="20"/>
                <w:szCs w:val="20"/>
              </w:rPr>
            </w:pPr>
          </w:p>
        </w:tc>
        <w:tc>
          <w:tcPr>
            <w:tcW w:w="764" w:type="pc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14:paraId="5FE55B2F" w14:textId="77777777" w:rsidR="00E768DB" w:rsidRPr="00FD55C1" w:rsidRDefault="00E768DB" w:rsidP="00433E4A">
            <w:pPr>
              <w:ind w:left="-57" w:right="-57"/>
              <w:jc w:val="center"/>
              <w:rPr>
                <w:rFonts w:ascii="Times New Roman" w:hAnsi="Times New Roman"/>
                <w:sz w:val="20"/>
                <w:szCs w:val="20"/>
              </w:rPr>
            </w:pPr>
          </w:p>
        </w:tc>
        <w:tc>
          <w:tcPr>
            <w:tcW w:w="438" w:type="pct"/>
            <w:tcBorders>
              <w:top w:val="single" w:sz="4" w:space="0" w:color="000000"/>
              <w:left w:val="single" w:sz="4" w:space="0" w:color="000000"/>
              <w:bottom w:val="single" w:sz="4" w:space="0" w:color="000000"/>
              <w:right w:val="nil"/>
              <w:tl2br w:val="nil"/>
              <w:tr2bl w:val="nil"/>
            </w:tcBorders>
            <w:shd w:val="clear" w:color="auto" w:fill="FFFFFF"/>
            <w:vAlign w:val="center"/>
          </w:tcPr>
          <w:p w14:paraId="7CE80299" w14:textId="77777777" w:rsidR="00E768DB" w:rsidRPr="00FD55C1" w:rsidRDefault="00E768DB" w:rsidP="00433E4A">
            <w:pPr>
              <w:ind w:left="-57" w:right="-57"/>
              <w:jc w:val="center"/>
              <w:rPr>
                <w:rFonts w:ascii="Times New Roman" w:hAnsi="Times New Roman"/>
                <w:sz w:val="20"/>
                <w:szCs w:val="20"/>
              </w:rPr>
            </w:pPr>
          </w:p>
        </w:tc>
      </w:tr>
    </w:tbl>
    <w:p w14:paraId="2285E453" w14:textId="77777777" w:rsidR="00E768DB" w:rsidRDefault="00E768DB" w:rsidP="00E768DB">
      <w:pPr>
        <w:tabs>
          <w:tab w:val="left" w:pos="993"/>
        </w:tabs>
        <w:spacing w:before="120"/>
        <w:ind w:firstLine="709"/>
        <w:jc w:val="both"/>
        <w:rPr>
          <w:rFonts w:ascii="Times New Roman" w:hAnsi="Times New Roman"/>
          <w:sz w:val="24"/>
        </w:rPr>
      </w:pPr>
    </w:p>
    <w:p w14:paraId="0594F6BC" w14:textId="77777777" w:rsidR="00E768DB" w:rsidRDefault="00E768DB" w:rsidP="00E768DB">
      <w:pPr>
        <w:tabs>
          <w:tab w:val="left" w:pos="993"/>
        </w:tabs>
        <w:spacing w:before="120"/>
        <w:ind w:firstLine="709"/>
        <w:jc w:val="both"/>
        <w:rPr>
          <w:rFonts w:ascii="Times New Roman" w:hAnsi="Times New Roman"/>
          <w:sz w:val="24"/>
        </w:rPr>
      </w:pPr>
    </w:p>
    <w:p w14:paraId="3ECA2EB6" w14:textId="77777777" w:rsidR="00E768DB" w:rsidRDefault="00E768DB" w:rsidP="00E768DB">
      <w:pPr>
        <w:tabs>
          <w:tab w:val="left" w:pos="993"/>
        </w:tabs>
        <w:spacing w:before="120"/>
        <w:ind w:firstLine="709"/>
        <w:jc w:val="both"/>
        <w:rPr>
          <w:rFonts w:ascii="Times New Roman" w:hAnsi="Times New Roman"/>
          <w:sz w:val="24"/>
        </w:rPr>
      </w:pPr>
    </w:p>
    <w:p w14:paraId="6D6EE098" w14:textId="3E1FB30E" w:rsidR="00E768DB" w:rsidRPr="00E74EE0" w:rsidRDefault="00E768DB" w:rsidP="00E768DB">
      <w:pPr>
        <w:tabs>
          <w:tab w:val="left" w:pos="993"/>
        </w:tabs>
        <w:spacing w:before="120"/>
        <w:ind w:firstLine="709"/>
        <w:jc w:val="both"/>
        <w:rPr>
          <w:rFonts w:ascii="Times New Roman" w:hAnsi="Times New Roman"/>
          <w:strike/>
          <w:sz w:val="24"/>
        </w:rPr>
      </w:pPr>
      <w:r w:rsidRPr="003633CD">
        <w:rPr>
          <w:rFonts w:ascii="Times New Roman" w:hAnsi="Times New Roman"/>
          <w:sz w:val="24"/>
        </w:rPr>
        <w:lastRenderedPageBreak/>
        <w:t>Погодившись з цією заявою-приєднанням</w:t>
      </w:r>
      <w:r>
        <w:rPr>
          <w:rFonts w:ascii="Times New Roman" w:hAnsi="Times New Roman"/>
          <w:sz w:val="24"/>
        </w:rPr>
        <w:t xml:space="preserve">, </w:t>
      </w:r>
      <w:r w:rsidRPr="003633CD">
        <w:rPr>
          <w:rFonts w:ascii="Times New Roman" w:hAnsi="Times New Roman"/>
          <w:sz w:val="24"/>
        </w:rPr>
        <w:t xml:space="preserve">акцептувавши її в </w:t>
      </w:r>
      <w:r>
        <w:rPr>
          <w:rFonts w:ascii="Times New Roman" w:hAnsi="Times New Roman"/>
          <w:sz w:val="24"/>
        </w:rPr>
        <w:t>порядку, в</w:t>
      </w:r>
      <w:r w:rsidRPr="003633CD">
        <w:rPr>
          <w:rFonts w:ascii="Times New Roman" w:hAnsi="Times New Roman"/>
          <w:sz w:val="24"/>
        </w:rPr>
        <w:t>становленому Законом України «Про житлово-комунальні послуги», Правилами надання послуг з постачання теплової енергії</w:t>
      </w:r>
      <w:r>
        <w:rPr>
          <w:rFonts w:ascii="Times New Roman" w:hAnsi="Times New Roman"/>
          <w:sz w:val="24"/>
        </w:rPr>
        <w:t xml:space="preserve"> та типовим індивідуальним договором про надання послуги</w:t>
      </w:r>
      <w:r w:rsidR="00623B44">
        <w:rPr>
          <w:rFonts w:ascii="Times New Roman" w:hAnsi="Times New Roman"/>
          <w:sz w:val="24"/>
        </w:rPr>
        <w:t xml:space="preserve"> з постачання теплової енергії,</w:t>
      </w:r>
      <w:r>
        <w:rPr>
          <w:rFonts w:ascii="Times New Roman" w:hAnsi="Times New Roman"/>
          <w:sz w:val="24"/>
        </w:rPr>
        <w:t xml:space="preserve"> </w:t>
      </w:r>
      <w:r w:rsidRPr="003633CD">
        <w:rPr>
          <w:rFonts w:ascii="Times New Roman" w:hAnsi="Times New Roman"/>
          <w:sz w:val="24"/>
        </w:rPr>
        <w:t xml:space="preserve">засвідчую вільне волевиявлення щодо приєднання до умов </w:t>
      </w:r>
      <w:r w:rsidRPr="00E961D9">
        <w:rPr>
          <w:rFonts w:ascii="Times New Roman" w:hAnsi="Times New Roman"/>
          <w:sz w:val="24"/>
        </w:rPr>
        <w:t xml:space="preserve">договору </w:t>
      </w:r>
      <w:r w:rsidRPr="00E74EE0">
        <w:rPr>
          <w:rFonts w:ascii="Times New Roman" w:hAnsi="Times New Roman"/>
          <w:sz w:val="24"/>
        </w:rPr>
        <w:t>про надання послуг з постачання теплової енергії в повному обсязі.</w:t>
      </w:r>
    </w:p>
    <w:p w14:paraId="51AB1750" w14:textId="77777777" w:rsidR="00E768DB" w:rsidRPr="00E74EE0" w:rsidRDefault="00E768DB" w:rsidP="00E768DB">
      <w:pPr>
        <w:tabs>
          <w:tab w:val="left" w:pos="993"/>
        </w:tabs>
        <w:spacing w:before="120"/>
        <w:ind w:firstLine="709"/>
        <w:jc w:val="both"/>
        <w:rPr>
          <w:rFonts w:ascii="Times New Roman" w:hAnsi="Times New Roman"/>
          <w:sz w:val="24"/>
        </w:rPr>
      </w:pPr>
      <w:r w:rsidRPr="00E74EE0">
        <w:rPr>
          <w:rFonts w:ascii="Times New Roman" w:hAnsi="Times New Roman"/>
          <w:sz w:val="24"/>
        </w:rPr>
        <w:t>Надаю згоду на:</w:t>
      </w:r>
    </w:p>
    <w:p w14:paraId="2BAA27B6" w14:textId="77777777" w:rsidR="00E768DB" w:rsidRPr="00E74EE0" w:rsidRDefault="00E768DB" w:rsidP="00E768DB">
      <w:pPr>
        <w:numPr>
          <w:ilvl w:val="0"/>
          <w:numId w:val="4"/>
        </w:numPr>
        <w:tabs>
          <w:tab w:val="left" w:pos="993"/>
        </w:tabs>
        <w:spacing w:before="120" w:after="0" w:line="240" w:lineRule="auto"/>
        <w:ind w:left="0" w:firstLine="709"/>
        <w:jc w:val="both"/>
        <w:rPr>
          <w:strike/>
        </w:rPr>
      </w:pPr>
      <w:r>
        <w:rPr>
          <w:rFonts w:ascii="Times New Roman" w:hAnsi="Times New Roman"/>
          <w:sz w:val="24"/>
        </w:rPr>
        <w:t xml:space="preserve">збір та </w:t>
      </w:r>
      <w:r w:rsidRPr="00E74EE0">
        <w:rPr>
          <w:rFonts w:ascii="Times New Roman" w:hAnsi="Times New Roman"/>
          <w:sz w:val="24"/>
        </w:rPr>
        <w:t>обробку персональних даних, у тому числі але не виключно, з використанням електронних сервісів;</w:t>
      </w:r>
    </w:p>
    <w:p w14:paraId="39C24E2E" w14:textId="05BBF7A3" w:rsidR="00E768DB" w:rsidRPr="00E74EE0" w:rsidRDefault="00E768DB" w:rsidP="00E768DB">
      <w:pPr>
        <w:numPr>
          <w:ilvl w:val="0"/>
          <w:numId w:val="4"/>
        </w:numPr>
        <w:tabs>
          <w:tab w:val="left" w:pos="993"/>
        </w:tabs>
        <w:spacing w:before="120" w:after="0" w:line="240" w:lineRule="auto"/>
        <w:ind w:left="0" w:firstLine="709"/>
        <w:jc w:val="both"/>
        <w:rPr>
          <w:strike/>
        </w:rPr>
      </w:pPr>
      <w:r w:rsidRPr="003A504D">
        <w:rPr>
          <w:rFonts w:ascii="Times New Roman" w:hAnsi="Times New Roman"/>
          <w:sz w:val="24"/>
        </w:rPr>
        <w:t>переда</w:t>
      </w:r>
      <w:r>
        <w:rPr>
          <w:rFonts w:ascii="Times New Roman" w:hAnsi="Times New Roman"/>
          <w:sz w:val="24"/>
        </w:rPr>
        <w:t>чу</w:t>
      </w:r>
      <w:r w:rsidRPr="003A504D">
        <w:rPr>
          <w:rFonts w:ascii="Times New Roman" w:hAnsi="Times New Roman"/>
          <w:sz w:val="24"/>
        </w:rPr>
        <w:t xml:space="preserve"> персональн</w:t>
      </w:r>
      <w:r>
        <w:rPr>
          <w:rFonts w:ascii="Times New Roman" w:hAnsi="Times New Roman"/>
          <w:sz w:val="24"/>
        </w:rPr>
        <w:t>их</w:t>
      </w:r>
      <w:r w:rsidRPr="003A504D">
        <w:rPr>
          <w:rFonts w:ascii="Times New Roman" w:hAnsi="Times New Roman"/>
          <w:sz w:val="24"/>
        </w:rPr>
        <w:t xml:space="preserve"> дан</w:t>
      </w:r>
      <w:r>
        <w:rPr>
          <w:rFonts w:ascii="Times New Roman" w:hAnsi="Times New Roman"/>
          <w:sz w:val="24"/>
        </w:rPr>
        <w:t>их</w:t>
      </w:r>
      <w:r w:rsidRPr="003A504D">
        <w:rPr>
          <w:rFonts w:ascii="Times New Roman" w:hAnsi="Times New Roman"/>
          <w:sz w:val="24"/>
        </w:rPr>
        <w:t xml:space="preserve"> розпорядникам і третім особам, які мають право на отримання цих даних </w:t>
      </w:r>
      <w:r>
        <w:rPr>
          <w:rFonts w:ascii="Times New Roman" w:hAnsi="Times New Roman"/>
          <w:sz w:val="24"/>
        </w:rPr>
        <w:t>в</w:t>
      </w:r>
      <w:r w:rsidR="00C80B30">
        <w:rPr>
          <w:rFonts w:ascii="Times New Roman" w:hAnsi="Times New Roman"/>
          <w:sz w:val="24"/>
          <w:lang w:val="uk-UA"/>
        </w:rPr>
        <w:t xml:space="preserve">ідповідно до передбачених чинним законодавством </w:t>
      </w:r>
      <w:r w:rsidR="00C80B30" w:rsidRPr="00C80B30">
        <w:rPr>
          <w:rFonts w:ascii="Times New Roman" w:hAnsi="Times New Roman"/>
          <w:sz w:val="24"/>
          <w:lang w:val="uk-UA"/>
        </w:rPr>
        <w:t>вимог</w:t>
      </w:r>
      <w:r w:rsidRPr="00C80B30">
        <w:rPr>
          <w:rFonts w:ascii="Times New Roman" w:hAnsi="Times New Roman"/>
          <w:sz w:val="24"/>
        </w:rPr>
        <w:t>, а у випадку</w:t>
      </w:r>
      <w:r w:rsidRPr="003A504D">
        <w:rPr>
          <w:rFonts w:ascii="Times New Roman" w:hAnsi="Times New Roman"/>
          <w:sz w:val="24"/>
        </w:rPr>
        <w:t xml:space="preserve"> суттєвого порушення мною порядку оплати послуги, погодженого відповідно до умов договору, і не вжиття заходів щодо усунення </w:t>
      </w:r>
      <w:r w:rsidRPr="003A504D">
        <w:rPr>
          <w:rFonts w:ascii="Times New Roman" w:hAnsi="Times New Roman"/>
          <w:bCs/>
          <w:sz w:val="24"/>
        </w:rPr>
        <w:t xml:space="preserve">такого порушення в строк, що становить 30 календарних днів з моменту отримання попередження від Виконавця, дозволяю </w:t>
      </w:r>
      <w:r w:rsidR="00C80B30">
        <w:rPr>
          <w:rFonts w:ascii="Times New Roman" w:hAnsi="Times New Roman"/>
          <w:bCs/>
          <w:sz w:val="24"/>
          <w:lang w:val="uk-UA"/>
        </w:rPr>
        <w:t>поширювати</w:t>
      </w:r>
      <w:r>
        <w:rPr>
          <w:rFonts w:ascii="Times New Roman" w:hAnsi="Times New Roman"/>
          <w:bCs/>
          <w:sz w:val="24"/>
        </w:rPr>
        <w:t xml:space="preserve"> </w:t>
      </w:r>
      <w:r w:rsidRPr="007A28F3">
        <w:rPr>
          <w:rFonts w:ascii="Times New Roman" w:hAnsi="Times New Roman"/>
          <w:bCs/>
          <w:sz w:val="24"/>
        </w:rPr>
        <w:t xml:space="preserve"> </w:t>
      </w:r>
      <w:r w:rsidRPr="007A28F3">
        <w:rPr>
          <w:rFonts w:ascii="Times New Roman" w:hAnsi="Times New Roman"/>
          <w:sz w:val="24"/>
        </w:rPr>
        <w:t>персональні дані для здійснення повноважень Виконавця та захисту його законних інтересів</w:t>
      </w:r>
      <w:r w:rsidRPr="007A28F3">
        <w:rPr>
          <w:rFonts w:ascii="Times New Roman" w:hAnsi="Times New Roman"/>
          <w:bCs/>
          <w:sz w:val="24"/>
        </w:rPr>
        <w:t>.</w:t>
      </w:r>
      <w:r w:rsidRPr="00B512DC">
        <w:rPr>
          <w:rFonts w:ascii="Times New Roman" w:hAnsi="Times New Roman"/>
          <w:bCs/>
          <w:color w:val="FF0000"/>
          <w:sz w:val="24"/>
        </w:rPr>
        <w:t xml:space="preserve"> </w:t>
      </w:r>
      <w:r w:rsidRPr="00E74EE0">
        <w:rPr>
          <w:rFonts w:ascii="Times New Roman" w:hAnsi="Times New Roman"/>
          <w:sz w:val="24"/>
        </w:rPr>
        <w:t>На виконання умов договору щодо порядку оплати послуги, спожита послуга вважається оплаченою після того, як на рахунок Виконавця надійшла вся сума коштів, що підлягає сплаті відповідно до умов цього договору, в будь-який не заборонений законодавством спосіб.</w:t>
      </w:r>
    </w:p>
    <w:p w14:paraId="6E3E051D" w14:textId="77777777" w:rsidR="00E768DB" w:rsidRPr="00855C0B" w:rsidRDefault="00E768DB" w:rsidP="00E768DB">
      <w:pPr>
        <w:tabs>
          <w:tab w:val="left" w:pos="993"/>
        </w:tabs>
        <w:ind w:firstLine="709"/>
        <w:jc w:val="both"/>
        <w:rPr>
          <w:rFonts w:ascii="Times New Roman" w:hAnsi="Times New Roman"/>
          <w:bCs/>
          <w:strike/>
          <w:sz w:val="24"/>
          <w:highlight w:val="yellow"/>
          <w:u w:val="single"/>
        </w:rPr>
      </w:pPr>
    </w:p>
    <w:p w14:paraId="5C571189" w14:textId="77777777" w:rsidR="00E768DB" w:rsidRPr="00083DD1" w:rsidRDefault="00E768DB" w:rsidP="00E768DB">
      <w:pPr>
        <w:tabs>
          <w:tab w:val="left" w:pos="1134"/>
        </w:tabs>
        <w:ind w:left="709"/>
        <w:jc w:val="both"/>
        <w:rPr>
          <w:rFonts w:ascii="Times New Roman" w:hAnsi="Times New Roman"/>
          <w:bCs/>
          <w:highlight w:val="yellow"/>
        </w:rPr>
      </w:pPr>
    </w:p>
    <w:p w14:paraId="1348931B" w14:textId="77777777" w:rsidR="00E768DB" w:rsidRPr="00FD55C1" w:rsidRDefault="00E768DB" w:rsidP="00E768DB">
      <w:pPr>
        <w:pStyle w:val="21"/>
        <w:keepNext w:val="0"/>
        <w:snapToGrid/>
        <w:spacing w:line="223" w:lineRule="auto"/>
        <w:rPr>
          <w:rFonts w:eastAsia="Calibri" w:cs="Times New Roman"/>
          <w:bCs w:val="0"/>
          <w:lang w:eastAsia="en-US" w:bidi="ar-SA"/>
        </w:rPr>
      </w:pPr>
      <w:r w:rsidRPr="00180F92">
        <w:rPr>
          <w:rFonts w:eastAsia="Calibri" w:cs="Times New Roman"/>
          <w:bCs w:val="0"/>
          <w:lang w:eastAsia="en-US" w:bidi="ar-SA"/>
        </w:rPr>
        <w:t>Відмітка про підписання Споживачем цієї заяви-приєднання та про згоду Споживача на обробку персональних даних</w:t>
      </w:r>
    </w:p>
    <w:p w14:paraId="62404095" w14:textId="77777777" w:rsidR="00E768DB" w:rsidRPr="00FD55C1" w:rsidRDefault="00E768DB" w:rsidP="00E768DB">
      <w:pPr>
        <w:jc w:val="center"/>
        <w:rPr>
          <w:rFonts w:eastAsia="Calibri"/>
          <w:sz w:val="24"/>
          <w:lang w:eastAsia="en-US"/>
        </w:rPr>
      </w:pPr>
    </w:p>
    <w:tbl>
      <w:tblPr>
        <w:tblW w:w="0" w:type="auto"/>
        <w:tblInd w:w="108" w:type="dxa"/>
        <w:tblLook w:val="04A0" w:firstRow="1" w:lastRow="0" w:firstColumn="1" w:lastColumn="0" w:noHBand="0" w:noVBand="1"/>
      </w:tblPr>
      <w:tblGrid>
        <w:gridCol w:w="1269"/>
        <w:gridCol w:w="274"/>
        <w:gridCol w:w="2531"/>
        <w:gridCol w:w="279"/>
        <w:gridCol w:w="1745"/>
        <w:gridCol w:w="319"/>
        <w:gridCol w:w="3362"/>
      </w:tblGrid>
      <w:tr w:rsidR="00E768DB" w:rsidRPr="00FD55C1" w14:paraId="69E2FBAB" w14:textId="77777777" w:rsidTr="00433E4A">
        <w:tc>
          <w:tcPr>
            <w:tcW w:w="1269" w:type="dxa"/>
            <w:tcBorders>
              <w:bottom w:val="single" w:sz="4" w:space="0" w:color="auto"/>
            </w:tcBorders>
            <w:shd w:val="clear" w:color="auto" w:fill="auto"/>
          </w:tcPr>
          <w:p w14:paraId="55FA82CC" w14:textId="77777777" w:rsidR="00E768DB" w:rsidRPr="00FD55C1" w:rsidRDefault="00E768DB" w:rsidP="00433E4A">
            <w:pPr>
              <w:spacing w:line="223" w:lineRule="auto"/>
              <w:jc w:val="both"/>
              <w:rPr>
                <w:rFonts w:ascii="Times New Roman" w:hAnsi="Times New Roman"/>
              </w:rPr>
            </w:pPr>
          </w:p>
        </w:tc>
        <w:tc>
          <w:tcPr>
            <w:tcW w:w="274" w:type="dxa"/>
            <w:shd w:val="clear" w:color="auto" w:fill="auto"/>
          </w:tcPr>
          <w:p w14:paraId="0678B0D1" w14:textId="77777777" w:rsidR="00E768DB" w:rsidRPr="00FD55C1" w:rsidRDefault="00E768DB" w:rsidP="00433E4A">
            <w:pPr>
              <w:spacing w:line="223" w:lineRule="auto"/>
              <w:jc w:val="both"/>
              <w:rPr>
                <w:rFonts w:ascii="Times New Roman" w:hAnsi="Times New Roman"/>
              </w:rPr>
            </w:pPr>
          </w:p>
        </w:tc>
        <w:tc>
          <w:tcPr>
            <w:tcW w:w="2531" w:type="dxa"/>
            <w:tcBorders>
              <w:bottom w:val="single" w:sz="4" w:space="0" w:color="auto"/>
            </w:tcBorders>
            <w:shd w:val="clear" w:color="auto" w:fill="auto"/>
          </w:tcPr>
          <w:p w14:paraId="5F23FA32" w14:textId="77777777" w:rsidR="00E768DB" w:rsidRPr="00FD55C1" w:rsidRDefault="00E768DB" w:rsidP="00433E4A">
            <w:pPr>
              <w:spacing w:line="223" w:lineRule="auto"/>
              <w:jc w:val="both"/>
              <w:rPr>
                <w:rFonts w:ascii="Times New Roman" w:hAnsi="Times New Roman"/>
              </w:rPr>
            </w:pPr>
          </w:p>
        </w:tc>
        <w:tc>
          <w:tcPr>
            <w:tcW w:w="279" w:type="dxa"/>
            <w:shd w:val="clear" w:color="auto" w:fill="auto"/>
          </w:tcPr>
          <w:p w14:paraId="024239D1" w14:textId="77777777" w:rsidR="00E768DB" w:rsidRPr="00FD55C1" w:rsidRDefault="00E768DB" w:rsidP="00433E4A">
            <w:pPr>
              <w:spacing w:line="223" w:lineRule="auto"/>
              <w:jc w:val="both"/>
              <w:rPr>
                <w:rFonts w:ascii="Times New Roman" w:hAnsi="Times New Roman"/>
              </w:rPr>
            </w:pPr>
          </w:p>
        </w:tc>
        <w:tc>
          <w:tcPr>
            <w:tcW w:w="1745" w:type="dxa"/>
            <w:tcBorders>
              <w:bottom w:val="single" w:sz="4" w:space="0" w:color="auto"/>
            </w:tcBorders>
            <w:shd w:val="clear" w:color="auto" w:fill="auto"/>
          </w:tcPr>
          <w:p w14:paraId="41B0BEBF" w14:textId="77777777" w:rsidR="00E768DB" w:rsidRPr="00FD55C1" w:rsidRDefault="00E768DB" w:rsidP="00433E4A">
            <w:pPr>
              <w:spacing w:line="223" w:lineRule="auto"/>
              <w:jc w:val="both"/>
              <w:rPr>
                <w:rFonts w:ascii="Times New Roman" w:hAnsi="Times New Roman"/>
              </w:rPr>
            </w:pPr>
          </w:p>
        </w:tc>
        <w:tc>
          <w:tcPr>
            <w:tcW w:w="319" w:type="dxa"/>
            <w:shd w:val="clear" w:color="auto" w:fill="auto"/>
          </w:tcPr>
          <w:p w14:paraId="34928B98" w14:textId="77777777" w:rsidR="00E768DB" w:rsidRPr="00FD55C1" w:rsidRDefault="00E768DB" w:rsidP="00433E4A">
            <w:pPr>
              <w:spacing w:line="223" w:lineRule="auto"/>
              <w:jc w:val="both"/>
              <w:rPr>
                <w:rFonts w:ascii="Times New Roman" w:hAnsi="Times New Roman"/>
              </w:rPr>
            </w:pPr>
          </w:p>
        </w:tc>
        <w:tc>
          <w:tcPr>
            <w:tcW w:w="3362" w:type="dxa"/>
            <w:tcBorders>
              <w:bottom w:val="single" w:sz="4" w:space="0" w:color="auto"/>
            </w:tcBorders>
            <w:shd w:val="clear" w:color="auto" w:fill="auto"/>
          </w:tcPr>
          <w:p w14:paraId="75020767" w14:textId="77777777" w:rsidR="00E768DB" w:rsidRPr="00FD55C1" w:rsidRDefault="00E768DB" w:rsidP="00433E4A">
            <w:pPr>
              <w:spacing w:line="223" w:lineRule="auto"/>
              <w:jc w:val="both"/>
              <w:rPr>
                <w:rFonts w:ascii="Times New Roman" w:hAnsi="Times New Roman"/>
              </w:rPr>
            </w:pPr>
          </w:p>
        </w:tc>
      </w:tr>
      <w:tr w:rsidR="00E768DB" w:rsidRPr="00FD55C1" w14:paraId="0BABC884" w14:textId="77777777" w:rsidTr="00433E4A">
        <w:tc>
          <w:tcPr>
            <w:tcW w:w="1269" w:type="dxa"/>
            <w:tcBorders>
              <w:top w:val="single" w:sz="4" w:space="0" w:color="auto"/>
            </w:tcBorders>
            <w:shd w:val="clear" w:color="auto" w:fill="auto"/>
          </w:tcPr>
          <w:p w14:paraId="43DDB5B3" w14:textId="77777777" w:rsidR="00E768DB" w:rsidRPr="00FD55C1" w:rsidRDefault="00E768DB" w:rsidP="00433E4A">
            <w:pPr>
              <w:spacing w:line="223" w:lineRule="auto"/>
              <w:jc w:val="center"/>
              <w:rPr>
                <w:rFonts w:ascii="Times New Roman" w:hAnsi="Times New Roman"/>
                <w:sz w:val="16"/>
                <w:szCs w:val="16"/>
              </w:rPr>
            </w:pPr>
            <w:r w:rsidRPr="00FD55C1">
              <w:rPr>
                <w:rFonts w:ascii="Times New Roman" w:hAnsi="Times New Roman"/>
                <w:sz w:val="16"/>
                <w:szCs w:val="16"/>
              </w:rPr>
              <w:t>(дата)</w:t>
            </w:r>
          </w:p>
        </w:tc>
        <w:tc>
          <w:tcPr>
            <w:tcW w:w="274" w:type="dxa"/>
            <w:shd w:val="clear" w:color="auto" w:fill="auto"/>
          </w:tcPr>
          <w:p w14:paraId="2B90610E" w14:textId="77777777" w:rsidR="00E768DB" w:rsidRPr="00FD55C1" w:rsidRDefault="00E768DB" w:rsidP="00433E4A">
            <w:pPr>
              <w:spacing w:line="223" w:lineRule="auto"/>
              <w:jc w:val="center"/>
              <w:rPr>
                <w:rFonts w:ascii="Times New Roman" w:hAnsi="Times New Roman"/>
                <w:sz w:val="16"/>
                <w:szCs w:val="16"/>
              </w:rPr>
            </w:pPr>
          </w:p>
        </w:tc>
        <w:tc>
          <w:tcPr>
            <w:tcW w:w="2531" w:type="dxa"/>
            <w:tcBorders>
              <w:top w:val="single" w:sz="4" w:space="0" w:color="auto"/>
            </w:tcBorders>
            <w:shd w:val="clear" w:color="auto" w:fill="auto"/>
          </w:tcPr>
          <w:p w14:paraId="5CE8256F" w14:textId="77777777" w:rsidR="00E768DB" w:rsidRPr="00FD55C1" w:rsidRDefault="00E768DB" w:rsidP="00433E4A">
            <w:pPr>
              <w:spacing w:line="223" w:lineRule="auto"/>
              <w:ind w:left="-65"/>
              <w:rPr>
                <w:rFonts w:ascii="Times New Roman" w:hAnsi="Times New Roman"/>
                <w:sz w:val="16"/>
                <w:szCs w:val="16"/>
              </w:rPr>
            </w:pPr>
            <w:r w:rsidRPr="00FD55C1">
              <w:rPr>
                <w:rFonts w:ascii="Times New Roman" w:hAnsi="Times New Roman"/>
                <w:sz w:val="16"/>
                <w:szCs w:val="16"/>
              </w:rPr>
              <w:t>(посада уповноваженої особи)</w:t>
            </w:r>
          </w:p>
        </w:tc>
        <w:tc>
          <w:tcPr>
            <w:tcW w:w="279" w:type="dxa"/>
            <w:shd w:val="clear" w:color="auto" w:fill="auto"/>
          </w:tcPr>
          <w:p w14:paraId="50F0FAE0" w14:textId="77777777" w:rsidR="00E768DB" w:rsidRPr="00FD55C1" w:rsidRDefault="00E768DB" w:rsidP="00433E4A">
            <w:pPr>
              <w:spacing w:line="223" w:lineRule="auto"/>
              <w:jc w:val="center"/>
              <w:rPr>
                <w:rFonts w:ascii="Times New Roman" w:hAnsi="Times New Roman"/>
                <w:sz w:val="16"/>
                <w:szCs w:val="16"/>
              </w:rPr>
            </w:pPr>
          </w:p>
        </w:tc>
        <w:tc>
          <w:tcPr>
            <w:tcW w:w="1745" w:type="dxa"/>
            <w:tcBorders>
              <w:top w:val="single" w:sz="4" w:space="0" w:color="auto"/>
            </w:tcBorders>
            <w:shd w:val="clear" w:color="auto" w:fill="auto"/>
          </w:tcPr>
          <w:p w14:paraId="47D53E43" w14:textId="77777777" w:rsidR="00E768DB" w:rsidRPr="00FD55C1" w:rsidRDefault="00E768DB" w:rsidP="00433E4A">
            <w:pPr>
              <w:spacing w:line="223" w:lineRule="auto"/>
              <w:jc w:val="center"/>
              <w:rPr>
                <w:rFonts w:ascii="Times New Roman" w:hAnsi="Times New Roman"/>
                <w:sz w:val="16"/>
                <w:szCs w:val="16"/>
              </w:rPr>
            </w:pPr>
            <w:r w:rsidRPr="00FD55C1">
              <w:rPr>
                <w:rFonts w:ascii="Times New Roman" w:hAnsi="Times New Roman"/>
                <w:sz w:val="16"/>
                <w:szCs w:val="16"/>
              </w:rPr>
              <w:t>(особистий підпис)</w:t>
            </w:r>
          </w:p>
        </w:tc>
        <w:tc>
          <w:tcPr>
            <w:tcW w:w="319" w:type="dxa"/>
            <w:shd w:val="clear" w:color="auto" w:fill="auto"/>
          </w:tcPr>
          <w:p w14:paraId="5AC276D7" w14:textId="77777777" w:rsidR="00E768DB" w:rsidRPr="00FD55C1" w:rsidRDefault="00E768DB" w:rsidP="00433E4A">
            <w:pPr>
              <w:spacing w:line="223" w:lineRule="auto"/>
              <w:jc w:val="center"/>
              <w:rPr>
                <w:rFonts w:ascii="Times New Roman" w:hAnsi="Times New Roman"/>
                <w:sz w:val="16"/>
                <w:szCs w:val="16"/>
              </w:rPr>
            </w:pPr>
          </w:p>
        </w:tc>
        <w:tc>
          <w:tcPr>
            <w:tcW w:w="3362" w:type="dxa"/>
            <w:tcBorders>
              <w:top w:val="single" w:sz="4" w:space="0" w:color="auto"/>
            </w:tcBorders>
            <w:shd w:val="clear" w:color="auto" w:fill="auto"/>
          </w:tcPr>
          <w:p w14:paraId="71560286" w14:textId="77777777" w:rsidR="00E768DB" w:rsidRPr="00FD55C1" w:rsidRDefault="00E768DB" w:rsidP="00433E4A">
            <w:pPr>
              <w:spacing w:line="223" w:lineRule="auto"/>
              <w:ind w:left="-43" w:right="-110"/>
              <w:rPr>
                <w:rFonts w:ascii="Times New Roman" w:hAnsi="Times New Roman"/>
                <w:sz w:val="16"/>
                <w:szCs w:val="16"/>
              </w:rPr>
            </w:pPr>
            <w:r w:rsidRPr="00FD55C1">
              <w:rPr>
                <w:rFonts w:ascii="Times New Roman" w:hAnsi="Times New Roman"/>
                <w:sz w:val="16"/>
                <w:szCs w:val="16"/>
              </w:rPr>
              <w:t>(П.І.Б. Споживача/уповноваженої особи)</w:t>
            </w:r>
          </w:p>
        </w:tc>
      </w:tr>
    </w:tbl>
    <w:p w14:paraId="583830EA" w14:textId="77777777" w:rsidR="00E768DB" w:rsidRPr="00FD55C1" w:rsidRDefault="00E768DB" w:rsidP="00E768DB">
      <w:pPr>
        <w:ind w:left="1069"/>
        <w:rPr>
          <w:rFonts w:ascii="Calibri" w:hAnsi="Calibri"/>
          <w:sz w:val="24"/>
        </w:rPr>
      </w:pPr>
    </w:p>
    <w:p w14:paraId="7EB96D5A" w14:textId="77777777" w:rsidR="00E768DB" w:rsidRPr="00FD55C1" w:rsidRDefault="00E768DB" w:rsidP="00E768DB">
      <w:pPr>
        <w:ind w:firstLine="709"/>
        <w:jc w:val="both"/>
        <w:rPr>
          <w:rFonts w:ascii="Times New Roman" w:hAnsi="Times New Roman"/>
          <w:bCs/>
          <w:sz w:val="20"/>
          <w:szCs w:val="20"/>
        </w:rPr>
      </w:pPr>
      <w:r w:rsidRPr="00FD55C1">
        <w:rPr>
          <w:rFonts w:ascii="Times New Roman" w:hAnsi="Times New Roman"/>
          <w:bCs/>
          <w:sz w:val="20"/>
          <w:szCs w:val="20"/>
        </w:rPr>
        <w:t>*Примітка:</w:t>
      </w:r>
    </w:p>
    <w:p w14:paraId="2AA50890" w14:textId="77777777" w:rsidR="00E768DB" w:rsidRPr="00CA6778" w:rsidRDefault="00E768DB" w:rsidP="00E768DB">
      <w:pPr>
        <w:pStyle w:val="a8"/>
        <w:spacing w:before="0" w:beforeAutospacing="0" w:after="0" w:afterAutospacing="0" w:line="223" w:lineRule="auto"/>
        <w:ind w:right="-427" w:firstLine="709"/>
        <w:rPr>
          <w:rFonts w:ascii="Times New Roman" w:hAnsi="Times New Roman"/>
          <w:bCs/>
          <w:lang w:val="uk-UA"/>
        </w:rPr>
      </w:pPr>
      <w:r w:rsidRPr="00CA6778">
        <w:rPr>
          <w:rFonts w:ascii="Times New Roman" w:hAnsi="Times New Roman"/>
          <w:bCs/>
          <w:lang w:val="uk-UA"/>
        </w:rPr>
        <w:t xml:space="preserve">Зобов'язуюсь у місячний строк </w:t>
      </w:r>
      <w:r w:rsidRPr="00C80B30">
        <w:rPr>
          <w:rFonts w:ascii="Times New Roman" w:hAnsi="Times New Roman"/>
          <w:bCs/>
          <w:lang w:val="uk-UA"/>
        </w:rPr>
        <w:t>повідомити Виконавця</w:t>
      </w:r>
      <w:r>
        <w:rPr>
          <w:rFonts w:ascii="Times New Roman" w:hAnsi="Times New Roman"/>
          <w:bCs/>
          <w:lang w:val="uk-UA"/>
        </w:rPr>
        <w:t xml:space="preserve"> </w:t>
      </w:r>
      <w:r w:rsidRPr="00CA6778">
        <w:rPr>
          <w:rFonts w:ascii="Times New Roman" w:hAnsi="Times New Roman"/>
          <w:bCs/>
          <w:lang w:val="uk-UA"/>
        </w:rPr>
        <w:t xml:space="preserve"> про зміну будь-якої інформації та даних, зазначених у заяві-приєднанні про зміну статусу платника ПДВ - протягом трьох календарних днів, що настають за днем, коли змінилися дані платника податку.</w:t>
      </w:r>
    </w:p>
    <w:p w14:paraId="18464153" w14:textId="77777777" w:rsidR="00E768DB" w:rsidRPr="00C80B30" w:rsidRDefault="00E768DB" w:rsidP="00E768DB">
      <w:pPr>
        <w:pStyle w:val="a8"/>
        <w:spacing w:before="0" w:beforeAutospacing="0" w:after="0" w:afterAutospacing="0" w:line="223" w:lineRule="auto"/>
        <w:ind w:right="-427" w:firstLine="709"/>
        <w:rPr>
          <w:rFonts w:ascii="Times New Roman" w:hAnsi="Times New Roman"/>
          <w:lang w:val="uk-UA"/>
        </w:rPr>
      </w:pPr>
    </w:p>
    <w:p w14:paraId="5A44CBCB" w14:textId="77777777" w:rsidR="00E768DB" w:rsidRPr="00FD55C1" w:rsidRDefault="00E768DB" w:rsidP="00E768DB">
      <w:pPr>
        <w:pStyle w:val="a8"/>
        <w:spacing w:before="0" w:beforeAutospacing="0" w:after="0" w:afterAutospacing="0" w:line="223" w:lineRule="auto"/>
        <w:rPr>
          <w:rFonts w:ascii="Times New Roman" w:hAnsi="Times New Roman"/>
          <w:lang w:val="uk-UA"/>
        </w:rPr>
      </w:pPr>
      <w:bookmarkStart w:id="3" w:name="n273"/>
      <w:bookmarkStart w:id="4" w:name="n295"/>
      <w:bookmarkStart w:id="5" w:name="n296"/>
      <w:bookmarkEnd w:id="3"/>
      <w:bookmarkEnd w:id="4"/>
      <w:bookmarkEnd w:id="5"/>
      <w:r w:rsidRPr="00C80B30">
        <w:rPr>
          <w:rFonts w:ascii="Times New Roman" w:hAnsi="Times New Roman"/>
          <w:b/>
          <w:lang w:val="uk-UA"/>
        </w:rPr>
        <w:t>До заяви-приєднання додаються:</w:t>
      </w:r>
      <w:r w:rsidRPr="00C80B30">
        <w:rPr>
          <w:rFonts w:ascii="Times New Roman" w:hAnsi="Times New Roman"/>
          <w:lang w:val="uk-UA"/>
        </w:rPr>
        <w:t xml:space="preserve"> </w:t>
      </w:r>
      <w:r w:rsidRPr="00C80B30">
        <w:rPr>
          <w:rFonts w:ascii="Times New Roman" w:hAnsi="Times New Roman"/>
          <w:i/>
          <w:lang w:val="uk-UA"/>
        </w:rPr>
        <w:t>(зазначити</w:t>
      </w:r>
      <w:r>
        <w:rPr>
          <w:rFonts w:ascii="Times New Roman" w:hAnsi="Times New Roman"/>
          <w:i/>
          <w:lang w:val="uk-UA"/>
        </w:rPr>
        <w:t xml:space="preserve"> </w:t>
      </w:r>
      <w:r w:rsidRPr="00FD55C1">
        <w:rPr>
          <w:rFonts w:ascii="Times New Roman" w:hAnsi="Times New Roman"/>
          <w:i/>
          <w:lang w:val="uk-UA"/>
        </w:rPr>
        <w:t xml:space="preserve"> документи, що додаються)</w:t>
      </w:r>
      <w:r w:rsidRPr="00FD55C1">
        <w:rPr>
          <w:rFonts w:ascii="Times New Roman" w:hAnsi="Times New Roman"/>
          <w:lang w:val="uk-UA"/>
        </w:rPr>
        <w:t>:</w:t>
      </w:r>
    </w:p>
    <w:p w14:paraId="1C4AFEE5"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 xml:space="preserve">копія паспорта/ </w:t>
      </w:r>
      <w:r w:rsidRPr="00FD55C1">
        <w:rPr>
          <w:rFonts w:ascii="Times New Roman" w:hAnsi="Times New Roman"/>
        </w:rPr>
        <w:t>ID</w:t>
      </w:r>
      <w:r w:rsidRPr="00FD55C1">
        <w:rPr>
          <w:rFonts w:ascii="Times New Roman" w:hAnsi="Times New Roman"/>
          <w:lang w:val="ru-RU"/>
        </w:rPr>
        <w:t>-картки</w:t>
      </w:r>
      <w:r w:rsidRPr="00FD55C1">
        <w:rPr>
          <w:rFonts w:ascii="Times New Roman" w:hAnsi="Times New Roman"/>
          <w:lang w:val="uk-UA"/>
        </w:rPr>
        <w:t xml:space="preserve"> (для фізичних осіб) або витягу/довідки/виписки з ЄДР (для юридичних осіб);</w:t>
      </w:r>
    </w:p>
    <w:p w14:paraId="042149FF"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копія ідентифікаційного  номеру  (коду згідно з ЄДРПОУ);</w:t>
      </w:r>
    </w:p>
    <w:p w14:paraId="0C2074F6" w14:textId="77777777" w:rsidR="00E768DB" w:rsidRPr="00FD55C1" w:rsidRDefault="003502B2"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hyperlink r:id="rId10" w:tgtFrame="_blank" w:history="1">
        <w:r w:rsidR="00E768DB" w:rsidRPr="00FD55C1">
          <w:rPr>
            <w:rFonts w:ascii="Times New Roman" w:hAnsi="Times New Roman"/>
            <w:lang w:val="uk-UA"/>
          </w:rPr>
          <w:t> копія документа, що підтверджує право власності чи користування об'єктом;</w:t>
        </w:r>
      </w:hyperlink>
    </w:p>
    <w:p w14:paraId="5433B31E" w14:textId="77777777" w:rsidR="00E768DB" w:rsidRPr="00FD55C1"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w:t>
      </w:r>
    </w:p>
    <w:p w14:paraId="5E6B771D" w14:textId="77777777" w:rsidR="00E768DB" w:rsidRPr="00FD55C1" w:rsidRDefault="003502B2" w:rsidP="00E768DB">
      <w:pPr>
        <w:pStyle w:val="a8"/>
        <w:numPr>
          <w:ilvl w:val="0"/>
          <w:numId w:val="3"/>
        </w:numPr>
        <w:spacing w:before="0" w:beforeAutospacing="0" w:after="0" w:afterAutospacing="0" w:line="223" w:lineRule="auto"/>
        <w:ind w:left="284" w:right="0" w:hanging="284"/>
        <w:rPr>
          <w:rFonts w:ascii="Times New Roman" w:hAnsi="Times New Roman"/>
          <w:iCs/>
          <w:lang w:val="uk-UA"/>
        </w:rPr>
      </w:pPr>
      <w:hyperlink r:id="rId11" w:tgtFrame="_blank" w:history="1">
        <w:r w:rsidR="00E768DB" w:rsidRPr="00FD55C1">
          <w:rPr>
            <w:rFonts w:ascii="Times New Roman" w:hAnsi="Times New Roman"/>
            <w:iCs/>
            <w:lang w:val="uk-UA"/>
          </w:rPr>
          <w:t>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hyperlink>
    </w:p>
    <w:p w14:paraId="5BC57EFB" w14:textId="77777777" w:rsidR="00E768DB" w:rsidRDefault="00E768DB" w:rsidP="00E768DB">
      <w:pPr>
        <w:pStyle w:val="a8"/>
        <w:numPr>
          <w:ilvl w:val="0"/>
          <w:numId w:val="3"/>
        </w:numPr>
        <w:spacing w:before="0" w:beforeAutospacing="0" w:after="0" w:afterAutospacing="0" w:line="223" w:lineRule="auto"/>
        <w:ind w:left="284" w:right="0" w:hanging="284"/>
        <w:rPr>
          <w:rFonts w:ascii="Times New Roman" w:hAnsi="Times New Roman"/>
          <w:lang w:val="uk-UA"/>
        </w:rPr>
      </w:pPr>
      <w:r w:rsidRPr="00FD55C1">
        <w:rPr>
          <w:rFonts w:ascii="Times New Roman" w:hAnsi="Times New Roman"/>
          <w:lang w:val="uk-UA"/>
        </w:rPr>
        <w:t>витяг з реєстру платників податку, для платника ПДВ.</w:t>
      </w:r>
    </w:p>
    <w:p w14:paraId="42A54F28" w14:textId="77777777" w:rsidR="00E768DB" w:rsidRDefault="00E768DB" w:rsidP="00E768DB">
      <w:pPr>
        <w:pStyle w:val="a8"/>
        <w:spacing w:before="0" w:beforeAutospacing="0" w:after="0" w:afterAutospacing="0" w:line="223" w:lineRule="auto"/>
        <w:rPr>
          <w:rFonts w:ascii="Times New Roman" w:hAnsi="Times New Roman"/>
          <w:lang w:val="uk-UA"/>
        </w:rPr>
      </w:pPr>
    </w:p>
    <w:p w14:paraId="02300FDB" w14:textId="5ADA818E" w:rsidR="006C01FD" w:rsidRDefault="006C01FD" w:rsidP="006C01FD">
      <w:pPr>
        <w:spacing w:after="0" w:line="20" w:lineRule="atLeast"/>
        <w:ind w:left="57" w:right="57"/>
        <w:rPr>
          <w:sz w:val="24"/>
          <w:szCs w:val="24"/>
          <w:lang w:val="uk-UA"/>
        </w:rPr>
      </w:pPr>
    </w:p>
    <w:p w14:paraId="0BA8FE21" w14:textId="6D29EDC9" w:rsidR="00E768DB" w:rsidRDefault="00E768DB" w:rsidP="006C01FD">
      <w:pPr>
        <w:spacing w:after="0" w:line="20" w:lineRule="atLeast"/>
        <w:ind w:left="57" w:right="57"/>
        <w:rPr>
          <w:sz w:val="24"/>
          <w:szCs w:val="24"/>
          <w:lang w:val="uk-UA"/>
        </w:rPr>
      </w:pPr>
    </w:p>
    <w:p w14:paraId="7C9421E4" w14:textId="59E51AFE" w:rsidR="00E768DB" w:rsidRDefault="00E768DB" w:rsidP="006C01FD">
      <w:pPr>
        <w:spacing w:after="0" w:line="20" w:lineRule="atLeast"/>
        <w:ind w:left="57" w:right="57"/>
        <w:rPr>
          <w:sz w:val="24"/>
          <w:szCs w:val="24"/>
          <w:lang w:val="uk-UA"/>
        </w:rPr>
      </w:pPr>
    </w:p>
    <w:p w14:paraId="45496328" w14:textId="2B6DCA0D" w:rsidR="00E768DB" w:rsidRDefault="00E768DB" w:rsidP="006C01FD">
      <w:pPr>
        <w:spacing w:after="0" w:line="20" w:lineRule="atLeast"/>
        <w:ind w:left="57" w:right="57"/>
        <w:rPr>
          <w:sz w:val="24"/>
          <w:szCs w:val="24"/>
          <w:lang w:val="uk-UA"/>
        </w:rPr>
      </w:pPr>
    </w:p>
    <w:p w14:paraId="2DED2A5E" w14:textId="7E7F2339" w:rsidR="00E768DB" w:rsidRDefault="00E768DB" w:rsidP="006C01FD">
      <w:pPr>
        <w:spacing w:after="0" w:line="20" w:lineRule="atLeast"/>
        <w:ind w:left="57" w:right="57"/>
        <w:rPr>
          <w:sz w:val="24"/>
          <w:szCs w:val="24"/>
          <w:lang w:val="uk-UA"/>
        </w:rPr>
      </w:pPr>
    </w:p>
    <w:p w14:paraId="6E77420F" w14:textId="702E1921" w:rsidR="00E768DB" w:rsidRDefault="00E768DB" w:rsidP="006C01FD">
      <w:pPr>
        <w:spacing w:after="0" w:line="20" w:lineRule="atLeast"/>
        <w:ind w:left="57" w:right="57"/>
        <w:rPr>
          <w:sz w:val="24"/>
          <w:szCs w:val="24"/>
          <w:lang w:val="uk-UA"/>
        </w:rPr>
      </w:pPr>
    </w:p>
    <w:p w14:paraId="3387058B" w14:textId="5DEC7764" w:rsidR="00E768DB" w:rsidRDefault="00E768DB" w:rsidP="006C01FD">
      <w:pPr>
        <w:spacing w:after="0" w:line="20" w:lineRule="atLeast"/>
        <w:ind w:left="57" w:right="57"/>
        <w:rPr>
          <w:sz w:val="24"/>
          <w:szCs w:val="24"/>
          <w:lang w:val="uk-UA"/>
        </w:rPr>
      </w:pPr>
    </w:p>
    <w:p w14:paraId="53AD259F" w14:textId="34892CFD" w:rsidR="00E768DB" w:rsidRDefault="00E768DB" w:rsidP="006C01FD">
      <w:pPr>
        <w:spacing w:after="0" w:line="20" w:lineRule="atLeast"/>
        <w:ind w:left="57" w:right="57"/>
        <w:rPr>
          <w:sz w:val="24"/>
          <w:szCs w:val="24"/>
          <w:lang w:val="uk-UA"/>
        </w:rPr>
      </w:pPr>
    </w:p>
    <w:p w14:paraId="0D8FB2CA" w14:textId="5CCAB0CB" w:rsidR="00E768DB" w:rsidRDefault="00E768DB" w:rsidP="006C01FD">
      <w:pPr>
        <w:spacing w:after="0" w:line="20" w:lineRule="atLeast"/>
        <w:ind w:left="57" w:right="57"/>
        <w:rPr>
          <w:sz w:val="24"/>
          <w:szCs w:val="24"/>
          <w:lang w:val="uk-UA"/>
        </w:rPr>
      </w:pPr>
    </w:p>
    <w:p w14:paraId="66ED4B89" w14:textId="3877C746" w:rsidR="00E768DB" w:rsidRDefault="00E768DB" w:rsidP="006C01FD">
      <w:pPr>
        <w:spacing w:after="0" w:line="20" w:lineRule="atLeast"/>
        <w:ind w:left="57" w:right="57"/>
        <w:rPr>
          <w:sz w:val="24"/>
          <w:szCs w:val="24"/>
          <w:lang w:val="uk-UA"/>
        </w:rPr>
      </w:pPr>
    </w:p>
    <w:p w14:paraId="66248F9C" w14:textId="23A642F1" w:rsidR="00E768DB" w:rsidRDefault="00E768DB" w:rsidP="006C01FD">
      <w:pPr>
        <w:spacing w:after="0" w:line="20" w:lineRule="atLeast"/>
        <w:ind w:left="57" w:right="57"/>
        <w:rPr>
          <w:sz w:val="24"/>
          <w:szCs w:val="24"/>
          <w:lang w:val="uk-UA"/>
        </w:rPr>
      </w:pPr>
    </w:p>
    <w:p w14:paraId="07F78F4B" w14:textId="77777777" w:rsidR="00E768DB" w:rsidRDefault="00E768DB" w:rsidP="005F3E64">
      <w:pPr>
        <w:pStyle w:val="ShapkaDocumentu"/>
        <w:spacing w:after="0"/>
        <w:ind w:left="0" w:firstLine="7230"/>
        <w:jc w:val="right"/>
        <w:rPr>
          <w:rFonts w:ascii="Times New Roman" w:hAnsi="Times New Roman"/>
          <w:sz w:val="24"/>
        </w:rPr>
      </w:pPr>
      <w:r w:rsidRPr="003A67CE">
        <w:rPr>
          <w:rFonts w:ascii="Times New Roman" w:hAnsi="Times New Roman"/>
          <w:sz w:val="24"/>
        </w:rPr>
        <w:t>Додаток 2</w:t>
      </w:r>
      <w:r>
        <w:rPr>
          <w:rFonts w:ascii="Times New Roman" w:hAnsi="Times New Roman"/>
          <w:sz w:val="24"/>
        </w:rPr>
        <w:t xml:space="preserve"> </w:t>
      </w:r>
    </w:p>
    <w:p w14:paraId="3F40D569" w14:textId="77777777" w:rsidR="00E768DB" w:rsidRDefault="00E768DB" w:rsidP="005F3E64">
      <w:pPr>
        <w:pStyle w:val="ShapkaDocumentu"/>
        <w:spacing w:after="0"/>
        <w:ind w:left="0" w:firstLine="6379"/>
        <w:jc w:val="right"/>
        <w:rPr>
          <w:rFonts w:ascii="Times New Roman" w:hAnsi="Times New Roman"/>
          <w:sz w:val="24"/>
        </w:rPr>
      </w:pPr>
      <w:r w:rsidRPr="003A67CE">
        <w:rPr>
          <w:rFonts w:ascii="Times New Roman" w:hAnsi="Times New Roman"/>
          <w:sz w:val="24"/>
        </w:rPr>
        <w:t>до типового індивідуального</w:t>
      </w:r>
    </w:p>
    <w:p w14:paraId="3547FA95" w14:textId="77777777" w:rsidR="00E768DB" w:rsidRDefault="00E768DB" w:rsidP="005F3E64">
      <w:pPr>
        <w:pStyle w:val="ShapkaDocumentu"/>
        <w:spacing w:after="0"/>
        <w:ind w:left="0" w:firstLine="6379"/>
        <w:jc w:val="right"/>
        <w:rPr>
          <w:rFonts w:ascii="Times New Roman" w:hAnsi="Times New Roman"/>
          <w:sz w:val="24"/>
        </w:rPr>
      </w:pPr>
      <w:r w:rsidRPr="003A67CE">
        <w:rPr>
          <w:rFonts w:ascii="Times New Roman" w:hAnsi="Times New Roman"/>
          <w:sz w:val="24"/>
        </w:rPr>
        <w:t xml:space="preserve"> договору про надання послуги з</w:t>
      </w:r>
      <w:r>
        <w:rPr>
          <w:rFonts w:ascii="Times New Roman" w:hAnsi="Times New Roman"/>
          <w:sz w:val="24"/>
        </w:rPr>
        <w:t xml:space="preserve">  </w:t>
      </w:r>
    </w:p>
    <w:p w14:paraId="2564ED03" w14:textId="77777777" w:rsidR="00E768DB" w:rsidRPr="003A67CE" w:rsidRDefault="00E768DB" w:rsidP="005F3E64">
      <w:pPr>
        <w:pStyle w:val="ShapkaDocumentu"/>
        <w:spacing w:after="0"/>
        <w:ind w:left="0" w:firstLine="6379"/>
        <w:jc w:val="right"/>
        <w:rPr>
          <w:rFonts w:ascii="Times New Roman" w:hAnsi="Times New Roman"/>
          <w:sz w:val="24"/>
        </w:rPr>
      </w:pPr>
      <w:r w:rsidRPr="003A67CE">
        <w:rPr>
          <w:rFonts w:ascii="Times New Roman" w:hAnsi="Times New Roman"/>
          <w:sz w:val="24"/>
        </w:rPr>
        <w:t xml:space="preserve">постачання </w:t>
      </w:r>
      <w:r>
        <w:rPr>
          <w:rFonts w:ascii="Times New Roman" w:hAnsi="Times New Roman"/>
          <w:sz w:val="24"/>
        </w:rPr>
        <w:t>т</w:t>
      </w:r>
      <w:r w:rsidRPr="003A67CE">
        <w:rPr>
          <w:rFonts w:ascii="Times New Roman" w:hAnsi="Times New Roman"/>
          <w:sz w:val="24"/>
        </w:rPr>
        <w:t>еплової енергії</w:t>
      </w:r>
    </w:p>
    <w:p w14:paraId="0ADC4F27" w14:textId="77777777" w:rsidR="00E141F8" w:rsidRDefault="00E141F8" w:rsidP="00E768DB">
      <w:pPr>
        <w:pStyle w:val="10"/>
        <w:keepNext/>
        <w:keepLines/>
        <w:shd w:val="clear" w:color="auto" w:fill="auto"/>
        <w:spacing w:after="484" w:line="230" w:lineRule="exact"/>
        <w:ind w:firstLine="709"/>
        <w:jc w:val="center"/>
      </w:pPr>
      <w:bookmarkStart w:id="6" w:name="_GoBack"/>
      <w:bookmarkEnd w:id="6"/>
    </w:p>
    <w:p w14:paraId="198CF842" w14:textId="5DCFE04A" w:rsidR="00E768DB" w:rsidRPr="00493BF1" w:rsidRDefault="00E768DB" w:rsidP="00E768DB">
      <w:pPr>
        <w:pStyle w:val="10"/>
        <w:keepNext/>
        <w:keepLines/>
        <w:shd w:val="clear" w:color="auto" w:fill="auto"/>
        <w:spacing w:after="484" w:line="230" w:lineRule="exact"/>
        <w:ind w:firstLine="709"/>
        <w:jc w:val="center"/>
      </w:pPr>
      <w:r w:rsidRPr="00493BF1">
        <w:t>Угода про обмін інформацією</w:t>
      </w:r>
    </w:p>
    <w:p w14:paraId="501CB825" w14:textId="77777777" w:rsidR="00E768DB" w:rsidRPr="00F4439A"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4439A">
        <w:rPr>
          <w:sz w:val="24"/>
          <w:szCs w:val="24"/>
        </w:rPr>
        <w:t xml:space="preserve">Угода про обмін інформацією (далі - Угода) є невід’ємним Додатком до типового індивідуального договору про надання послуги з постачання теплової енергії (далі - Договір). </w:t>
      </w:r>
    </w:p>
    <w:p w14:paraId="78D137CF" w14:textId="77777777" w:rsidR="00E768DB" w:rsidRPr="00FC5A0D"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C5A0D">
        <w:rPr>
          <w:sz w:val="24"/>
          <w:szCs w:val="24"/>
        </w:rPr>
        <w:t xml:space="preserve">Цією Угодою врегульовуються відносини Сторін, пов’язані з обміном інформацією та документами, обробкою персональних даних, у тому числі але не виключно, з використанням </w:t>
      </w:r>
      <w:r>
        <w:rPr>
          <w:sz w:val="24"/>
          <w:szCs w:val="24"/>
        </w:rPr>
        <w:t>е</w:t>
      </w:r>
      <w:r w:rsidRPr="00FC5A0D">
        <w:rPr>
          <w:sz w:val="24"/>
          <w:szCs w:val="24"/>
        </w:rPr>
        <w:t xml:space="preserve">лектронних сервісів. </w:t>
      </w:r>
    </w:p>
    <w:p w14:paraId="0D56EE46" w14:textId="77777777" w:rsidR="00E768DB" w:rsidRPr="00F4439A" w:rsidRDefault="00E768DB" w:rsidP="00E768DB">
      <w:pPr>
        <w:pStyle w:val="a6"/>
        <w:widowControl w:val="0"/>
        <w:numPr>
          <w:ilvl w:val="0"/>
          <w:numId w:val="5"/>
        </w:numPr>
        <w:tabs>
          <w:tab w:val="left" w:pos="993"/>
        </w:tabs>
        <w:spacing w:after="0" w:line="240" w:lineRule="auto"/>
        <w:ind w:left="0" w:firstLine="709"/>
        <w:jc w:val="both"/>
        <w:rPr>
          <w:rFonts w:ascii="Times New Roman" w:eastAsia="Times New Roman" w:hAnsi="Times New Roman" w:cs="Times New Roman"/>
          <w:color w:val="FF0000"/>
        </w:rPr>
      </w:pPr>
      <w:r w:rsidRPr="00EB4423">
        <w:rPr>
          <w:rFonts w:ascii="Times New Roman" w:eastAsia="Times New Roman" w:hAnsi="Times New Roman" w:cs="Times New Roman"/>
        </w:rPr>
        <w:t xml:space="preserve">Відносини Сторін щодо створення, одержання, збирання, </w:t>
      </w:r>
      <w:r>
        <w:rPr>
          <w:rFonts w:ascii="Times New Roman" w:eastAsia="Times New Roman" w:hAnsi="Times New Roman" w:cs="Times New Roman"/>
        </w:rPr>
        <w:t xml:space="preserve">накопичення, обробки, </w:t>
      </w:r>
      <w:r w:rsidRPr="00EB4423">
        <w:rPr>
          <w:rFonts w:ascii="Times New Roman" w:eastAsia="Times New Roman" w:hAnsi="Times New Roman" w:cs="Times New Roman"/>
        </w:rPr>
        <w:t>використання, зберігання, захисту</w:t>
      </w:r>
      <w:r>
        <w:rPr>
          <w:rFonts w:ascii="Times New Roman" w:eastAsia="Times New Roman" w:hAnsi="Times New Roman" w:cs="Times New Roman"/>
        </w:rPr>
        <w:t>,</w:t>
      </w:r>
      <w:r w:rsidRPr="00EB4423">
        <w:rPr>
          <w:rFonts w:ascii="Times New Roman" w:eastAsia="Times New Roman" w:hAnsi="Times New Roman" w:cs="Times New Roman"/>
        </w:rPr>
        <w:t xml:space="preserve"> поширення інформації та документів, а також персональних даних Споживач</w:t>
      </w:r>
      <w:r>
        <w:rPr>
          <w:rFonts w:ascii="Times New Roman" w:eastAsia="Times New Roman" w:hAnsi="Times New Roman" w:cs="Times New Roman"/>
        </w:rPr>
        <w:t>а</w:t>
      </w:r>
      <w:r w:rsidRPr="00EB4423">
        <w:rPr>
          <w:rFonts w:ascii="Times New Roman" w:eastAsia="Times New Roman" w:hAnsi="Times New Roman" w:cs="Times New Roman"/>
        </w:rPr>
        <w:t xml:space="preserve"> врегульовуються з урахуванням положень Закону України «Про інформацію», Закону України «Про електронні документи та електронний документообіг», Закону України «Про захист персональних даних»,</w:t>
      </w:r>
      <w:r w:rsidRPr="00EB4423">
        <w:t xml:space="preserve"> </w:t>
      </w:r>
      <w:r w:rsidRPr="00EB4423">
        <w:rPr>
          <w:rFonts w:ascii="Times New Roman" w:eastAsia="Times New Roman" w:hAnsi="Times New Roman" w:cs="Times New Roman"/>
        </w:rPr>
        <w:t>Порядку обробки та захисту персональних даних під час здійснення повноважень щодо надання комунальних послуг, затвердженого Виконавцем, тощо.</w:t>
      </w:r>
    </w:p>
    <w:p w14:paraId="5AFFA076" w14:textId="77777777" w:rsidR="00E768DB" w:rsidRPr="00534D3E"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534D3E">
        <w:rPr>
          <w:sz w:val="24"/>
          <w:szCs w:val="24"/>
        </w:rPr>
        <w:t>Для цілей цієї Угоди терміни вживаються у такому значенні:</w:t>
      </w:r>
    </w:p>
    <w:p w14:paraId="1BBBAF14" w14:textId="77777777" w:rsidR="00E768DB" w:rsidRPr="00C80B30"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 xml:space="preserve">Електронний </w:t>
      </w:r>
      <w:r w:rsidRPr="003E0084">
        <w:rPr>
          <w:i/>
          <w:iCs/>
          <w:sz w:val="24"/>
          <w:szCs w:val="24"/>
        </w:rPr>
        <w:t>документ</w:t>
      </w:r>
      <w:r w:rsidRPr="003E0084">
        <w:rPr>
          <w:sz w:val="24"/>
          <w:szCs w:val="24"/>
        </w:rPr>
        <w:t xml:space="preserve"> - документ, інформація в якому зафіксована у вигляді електронних даних, включаючи обов’язкові реквізити документа, який може бути створений, переданий, </w:t>
      </w:r>
      <w:r w:rsidRPr="00C80B30">
        <w:rPr>
          <w:sz w:val="24"/>
          <w:szCs w:val="24"/>
        </w:rPr>
        <w:t>збережений і перетворений електронними засобами у візуальну форму, що передбачає відображення даних, які він містить, електронними засобами або на папері у формі, придатній для приймання його змісту людиною.</w:t>
      </w:r>
    </w:p>
    <w:p w14:paraId="0A384E70" w14:textId="77777777" w:rsidR="00E768DB" w:rsidRPr="00F4439A"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color w:val="FF0000"/>
          <w:sz w:val="24"/>
          <w:szCs w:val="24"/>
        </w:rPr>
      </w:pPr>
      <w:r w:rsidRPr="00C80B30">
        <w:rPr>
          <w:i/>
          <w:iCs/>
          <w:sz w:val="24"/>
          <w:szCs w:val="24"/>
        </w:rPr>
        <w:t>Електронні сервіси</w:t>
      </w:r>
      <w:r w:rsidRPr="00C80B30">
        <w:rPr>
          <w:sz w:val="24"/>
          <w:szCs w:val="24"/>
        </w:rPr>
        <w:t xml:space="preserve"> – сукупність інформаційних та електронних </w:t>
      </w:r>
      <w:bookmarkStart w:id="7" w:name="_Hlk146190440"/>
      <w:r w:rsidRPr="00C80B30">
        <w:rPr>
          <w:sz w:val="24"/>
          <w:szCs w:val="24"/>
        </w:rPr>
        <w:t xml:space="preserve">комунікаційних систем </w:t>
      </w:r>
      <w:bookmarkEnd w:id="7"/>
      <w:r w:rsidRPr="00C80B30">
        <w:rPr>
          <w:sz w:val="24"/>
          <w:szCs w:val="24"/>
        </w:rPr>
        <w:t>(</w:t>
      </w:r>
      <w:bookmarkStart w:id="8" w:name="_Hlk147252963"/>
      <w:r w:rsidRPr="00C80B30">
        <w:rPr>
          <w:sz w:val="24"/>
          <w:szCs w:val="24"/>
        </w:rPr>
        <w:t xml:space="preserve">інформаційно-комунікаційних систем) </w:t>
      </w:r>
      <w:bookmarkEnd w:id="8"/>
      <w:r w:rsidRPr="00C80B30">
        <w:rPr>
          <w:sz w:val="24"/>
          <w:szCs w:val="24"/>
        </w:rPr>
        <w:t>та засобів електронної комунікації Виконавця: електронна система обліку розрахунків споживачів «Мій дім», база даних Виконавця «Контрагенти, споживачі комунальних послуг ТОВ «ЄВРО-РЕКОНСТРУКЦІЯ» (далі - База даних Виконавця), система «Мій дім. Особистий кабінет», система електронного документообігу «M.E.Doc» (для обміну податковими документами), ТelegramBot мобільного</w:t>
      </w:r>
      <w:r w:rsidRPr="003E0084">
        <w:rPr>
          <w:sz w:val="24"/>
          <w:szCs w:val="24"/>
        </w:rPr>
        <w:t xml:space="preserve"> застосунку Тelegram, електронна поштова скринька за </w:t>
      </w:r>
      <w:r>
        <w:rPr>
          <w:sz w:val="24"/>
          <w:szCs w:val="24"/>
        </w:rPr>
        <w:t>адресою</w:t>
      </w:r>
      <w:r w:rsidRPr="003E0084">
        <w:rPr>
          <w:sz w:val="24"/>
          <w:szCs w:val="24"/>
        </w:rPr>
        <w:t>: contact.center@tec4.kiev.ua та інші онлайн і комунікаційні форми та системи, які використовуються чи будуть використовуватись Виконавцем з метою віддаленого обслуговування Споживача та обміну інформацією і документами;</w:t>
      </w:r>
    </w:p>
    <w:p w14:paraId="2D25CCB2" w14:textId="77777777" w:rsidR="00E768DB" w:rsidRPr="00534D3E"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534D3E">
        <w:rPr>
          <w:i/>
          <w:iCs/>
          <w:sz w:val="24"/>
          <w:szCs w:val="24"/>
        </w:rPr>
        <w:t>Засіб електронної ідентифікації</w:t>
      </w:r>
      <w:r w:rsidRPr="00534D3E">
        <w:rPr>
          <w:sz w:val="24"/>
          <w:szCs w:val="24"/>
        </w:rPr>
        <w:t xml:space="preserve"> - носій інформації, який містить ідентифікаційні дані особи і використовується для автентифікації особи під час надання та/або отримання електронних послуг, зокрема: електронний підпис, кваліфікований електронний підпис, підпис BankID, ДІЯ.Підпис, чи інші засоби і методи електронної ідентифікації, які </w:t>
      </w:r>
      <w:r w:rsidRPr="003E0084">
        <w:rPr>
          <w:sz w:val="24"/>
          <w:szCs w:val="24"/>
        </w:rPr>
        <w:t>використовуються чи будуть використовуватись</w:t>
      </w:r>
      <w:r w:rsidRPr="00534D3E">
        <w:rPr>
          <w:sz w:val="24"/>
          <w:szCs w:val="24"/>
        </w:rPr>
        <w:t xml:space="preserve"> Виконавцем;</w:t>
      </w:r>
    </w:p>
    <w:p w14:paraId="1E2A905F" w14:textId="77777777" w:rsidR="00E768DB" w:rsidRPr="00405C77" w:rsidRDefault="00E768DB" w:rsidP="00E768DB">
      <w:pPr>
        <w:pStyle w:val="23"/>
        <w:numPr>
          <w:ilvl w:val="1"/>
          <w:numId w:val="5"/>
        </w:numPr>
        <w:shd w:val="clear" w:color="auto" w:fill="auto"/>
        <w:tabs>
          <w:tab w:val="left" w:pos="871"/>
          <w:tab w:val="left" w:pos="993"/>
          <w:tab w:val="left" w:pos="1134"/>
        </w:tabs>
        <w:spacing w:after="0" w:line="240" w:lineRule="auto"/>
        <w:ind w:firstLine="709"/>
        <w:jc w:val="both"/>
        <w:rPr>
          <w:sz w:val="24"/>
          <w:szCs w:val="24"/>
        </w:rPr>
      </w:pPr>
      <w:r w:rsidRPr="00405C77">
        <w:rPr>
          <w:i/>
          <w:iCs/>
          <w:sz w:val="24"/>
          <w:szCs w:val="24"/>
        </w:rPr>
        <w:t>Сайт Виконавця</w:t>
      </w:r>
      <w:r w:rsidRPr="00405C77">
        <w:rPr>
          <w:sz w:val="24"/>
          <w:szCs w:val="24"/>
        </w:rPr>
        <w:t xml:space="preserve"> - сторінка в мережі інтернет за посиланням: </w:t>
      </w:r>
      <w:hyperlink r:id="rId12" w:history="1">
        <w:r w:rsidRPr="00405C77">
          <w:rPr>
            <w:sz w:val="24"/>
            <w:szCs w:val="24"/>
          </w:rPr>
          <w:t>https://tec4.kiev.ua/</w:t>
        </w:r>
      </w:hyperlink>
      <w:r w:rsidRPr="00405C77">
        <w:rPr>
          <w:sz w:val="24"/>
          <w:szCs w:val="24"/>
        </w:rPr>
        <w:t xml:space="preserve">, на якій розміщується інформація щодо діяльності Виконавця, </w:t>
      </w:r>
      <w:r>
        <w:rPr>
          <w:sz w:val="24"/>
          <w:szCs w:val="24"/>
        </w:rPr>
        <w:t xml:space="preserve">повідомлення, </w:t>
      </w:r>
      <w:r w:rsidRPr="00F4439A">
        <w:rPr>
          <w:sz w:val="24"/>
          <w:szCs w:val="24"/>
        </w:rPr>
        <w:t>оголошення</w:t>
      </w:r>
      <w:r w:rsidRPr="00405C77">
        <w:rPr>
          <w:sz w:val="24"/>
          <w:szCs w:val="24"/>
        </w:rPr>
        <w:t xml:space="preserve"> та посилання на електронні сервіси Виконавця.</w:t>
      </w:r>
    </w:p>
    <w:p w14:paraId="61F15FD5" w14:textId="77777777" w:rsidR="00E768DB" w:rsidRPr="00F4439A" w:rsidRDefault="00E768DB" w:rsidP="00E768DB">
      <w:pPr>
        <w:pStyle w:val="23"/>
        <w:numPr>
          <w:ilvl w:val="1"/>
          <w:numId w:val="5"/>
        </w:numPr>
        <w:tabs>
          <w:tab w:val="left" w:pos="871"/>
          <w:tab w:val="left" w:pos="993"/>
          <w:tab w:val="left" w:pos="1134"/>
        </w:tabs>
        <w:spacing w:after="0" w:line="240" w:lineRule="auto"/>
        <w:ind w:firstLine="709"/>
        <w:jc w:val="both"/>
        <w:rPr>
          <w:sz w:val="24"/>
          <w:szCs w:val="24"/>
        </w:rPr>
      </w:pPr>
      <w:r w:rsidRPr="00F4439A">
        <w:rPr>
          <w:i/>
          <w:iCs/>
          <w:sz w:val="24"/>
          <w:szCs w:val="24"/>
        </w:rPr>
        <w:t xml:space="preserve">Способи, </w:t>
      </w:r>
      <w:bookmarkStart w:id="9" w:name="_Hlk147151217"/>
      <w:r w:rsidRPr="00F4439A">
        <w:rPr>
          <w:i/>
          <w:iCs/>
          <w:sz w:val="24"/>
          <w:szCs w:val="24"/>
        </w:rPr>
        <w:t>що гарантують доведення інформації</w:t>
      </w:r>
      <w:bookmarkEnd w:id="9"/>
      <w:r w:rsidRPr="00F4439A">
        <w:rPr>
          <w:sz w:val="24"/>
          <w:szCs w:val="24"/>
        </w:rPr>
        <w:t xml:space="preserve"> </w:t>
      </w:r>
      <w:r>
        <w:rPr>
          <w:sz w:val="24"/>
          <w:szCs w:val="24"/>
        </w:rPr>
        <w:t>–</w:t>
      </w:r>
      <w:r w:rsidRPr="00F4439A">
        <w:rPr>
          <w:sz w:val="24"/>
          <w:szCs w:val="24"/>
        </w:rPr>
        <w:t xml:space="preserve"> </w:t>
      </w:r>
      <w:r>
        <w:rPr>
          <w:sz w:val="24"/>
          <w:szCs w:val="24"/>
        </w:rPr>
        <w:t xml:space="preserve">повідомлення та </w:t>
      </w:r>
      <w:r w:rsidRPr="00F4439A">
        <w:rPr>
          <w:sz w:val="24"/>
          <w:szCs w:val="24"/>
        </w:rPr>
        <w:t xml:space="preserve">оголошення, розміщені Виконавцем </w:t>
      </w:r>
      <w:r>
        <w:rPr>
          <w:sz w:val="24"/>
          <w:szCs w:val="24"/>
        </w:rPr>
        <w:t xml:space="preserve">у засобах масової інформації, </w:t>
      </w:r>
      <w:r w:rsidRPr="00F4439A">
        <w:rPr>
          <w:sz w:val="24"/>
          <w:szCs w:val="24"/>
        </w:rPr>
        <w:t>на сайті Виконавця</w:t>
      </w:r>
      <w:r>
        <w:rPr>
          <w:sz w:val="24"/>
          <w:szCs w:val="24"/>
        </w:rPr>
        <w:t xml:space="preserve"> та / або </w:t>
      </w:r>
      <w:r w:rsidRPr="003C529A">
        <w:rPr>
          <w:sz w:val="24"/>
          <w:szCs w:val="24"/>
        </w:rPr>
        <w:t>офіційному веб-сайті органу місцевого самоврядування</w:t>
      </w:r>
      <w:r w:rsidRPr="00F4439A">
        <w:rPr>
          <w:sz w:val="24"/>
          <w:szCs w:val="24"/>
        </w:rPr>
        <w:t>, на дошках оголошень, що розташовані у місцях загального користування багатоквартирного будинку або на його прибудинковій території, у під’їздах,</w:t>
      </w:r>
      <w:r>
        <w:rPr>
          <w:sz w:val="24"/>
          <w:szCs w:val="24"/>
        </w:rPr>
        <w:t xml:space="preserve"> в загальнодоступних місцях на інформаційних стендах,</w:t>
      </w:r>
      <w:r w:rsidRPr="00F4439A">
        <w:rPr>
          <w:sz w:val="24"/>
          <w:szCs w:val="24"/>
        </w:rPr>
        <w:t xml:space="preserve"> </w:t>
      </w:r>
      <w:r>
        <w:rPr>
          <w:sz w:val="24"/>
          <w:szCs w:val="24"/>
        </w:rPr>
        <w:t>в рахунках на оплату, за допомогою Електронних сервісів</w:t>
      </w:r>
      <w:r w:rsidRPr="00F4439A">
        <w:rPr>
          <w:sz w:val="24"/>
          <w:szCs w:val="24"/>
        </w:rPr>
        <w:t>; повідомлення</w:t>
      </w:r>
      <w:r>
        <w:rPr>
          <w:sz w:val="24"/>
          <w:szCs w:val="24"/>
        </w:rPr>
        <w:t xml:space="preserve">, попередження надіслані на </w:t>
      </w:r>
      <w:r w:rsidRPr="00490896">
        <w:rPr>
          <w:sz w:val="24"/>
          <w:szCs w:val="24"/>
        </w:rPr>
        <w:t xml:space="preserve">поштову адресу </w:t>
      </w:r>
      <w:r>
        <w:rPr>
          <w:sz w:val="24"/>
          <w:szCs w:val="24"/>
        </w:rPr>
        <w:t>С</w:t>
      </w:r>
      <w:r w:rsidRPr="00490896">
        <w:rPr>
          <w:sz w:val="24"/>
          <w:szCs w:val="24"/>
        </w:rPr>
        <w:t>поживача</w:t>
      </w:r>
      <w:r w:rsidRPr="00F4439A">
        <w:rPr>
          <w:sz w:val="24"/>
          <w:szCs w:val="24"/>
        </w:rPr>
        <w:t xml:space="preserve"> </w:t>
      </w:r>
      <w:r>
        <w:rPr>
          <w:sz w:val="24"/>
          <w:szCs w:val="24"/>
        </w:rPr>
        <w:t xml:space="preserve">/ Виконавця </w:t>
      </w:r>
      <w:r w:rsidRPr="00F4439A">
        <w:rPr>
          <w:sz w:val="24"/>
          <w:szCs w:val="24"/>
        </w:rPr>
        <w:t xml:space="preserve">за допомогою засобів </w:t>
      </w:r>
      <w:r>
        <w:rPr>
          <w:sz w:val="24"/>
          <w:szCs w:val="24"/>
        </w:rPr>
        <w:t xml:space="preserve">поштового </w:t>
      </w:r>
      <w:r w:rsidRPr="00F4439A">
        <w:rPr>
          <w:sz w:val="24"/>
          <w:szCs w:val="24"/>
        </w:rPr>
        <w:t xml:space="preserve">зв’язку, </w:t>
      </w:r>
      <w:r>
        <w:rPr>
          <w:sz w:val="24"/>
          <w:szCs w:val="24"/>
        </w:rPr>
        <w:t>Електронних сервісів,</w:t>
      </w:r>
      <w:r w:rsidRPr="00490896">
        <w:rPr>
          <w:sz w:val="24"/>
          <w:szCs w:val="24"/>
        </w:rPr>
        <w:t xml:space="preserve"> </w:t>
      </w:r>
      <w:r w:rsidRPr="00F4439A">
        <w:rPr>
          <w:sz w:val="24"/>
          <w:szCs w:val="24"/>
        </w:rPr>
        <w:t>електронною поштою</w:t>
      </w:r>
      <w:r>
        <w:rPr>
          <w:sz w:val="24"/>
          <w:szCs w:val="24"/>
        </w:rPr>
        <w:t xml:space="preserve"> </w:t>
      </w:r>
      <w:r w:rsidRPr="0045542F">
        <w:rPr>
          <w:sz w:val="24"/>
          <w:szCs w:val="24"/>
        </w:rPr>
        <w:t>або іншими засобами зв’язку</w:t>
      </w:r>
      <w:r w:rsidRPr="00F4439A">
        <w:rPr>
          <w:sz w:val="24"/>
          <w:szCs w:val="24"/>
        </w:rPr>
        <w:t xml:space="preserve"> </w:t>
      </w:r>
      <w:r>
        <w:rPr>
          <w:sz w:val="24"/>
          <w:szCs w:val="24"/>
        </w:rPr>
        <w:t xml:space="preserve">на </w:t>
      </w:r>
      <w:r w:rsidRPr="00F4439A">
        <w:rPr>
          <w:sz w:val="24"/>
          <w:szCs w:val="24"/>
        </w:rPr>
        <w:t>адреси</w:t>
      </w:r>
      <w:r>
        <w:rPr>
          <w:sz w:val="24"/>
          <w:szCs w:val="24"/>
        </w:rPr>
        <w:t xml:space="preserve"> /</w:t>
      </w:r>
      <w:r w:rsidRPr="00F4439A">
        <w:rPr>
          <w:sz w:val="24"/>
          <w:szCs w:val="24"/>
        </w:rPr>
        <w:t xml:space="preserve"> </w:t>
      </w:r>
      <w:r w:rsidRPr="0045542F">
        <w:rPr>
          <w:sz w:val="24"/>
          <w:szCs w:val="24"/>
        </w:rPr>
        <w:t>номер</w:t>
      </w:r>
      <w:r>
        <w:rPr>
          <w:sz w:val="24"/>
          <w:szCs w:val="24"/>
        </w:rPr>
        <w:t>и</w:t>
      </w:r>
      <w:r w:rsidRPr="00F4439A">
        <w:rPr>
          <w:sz w:val="24"/>
          <w:szCs w:val="24"/>
        </w:rPr>
        <w:t xml:space="preserve"> яких повідомлено Споживачем та Виконавцем, у тому числі зазначено у розділі «Реквізити і підписи сторін» Договору</w:t>
      </w:r>
      <w:r>
        <w:rPr>
          <w:sz w:val="24"/>
          <w:szCs w:val="24"/>
        </w:rPr>
        <w:t xml:space="preserve"> та / або</w:t>
      </w:r>
      <w:r w:rsidRPr="000D4993">
        <w:t xml:space="preserve"> </w:t>
      </w:r>
      <w:r w:rsidRPr="000D4993">
        <w:rPr>
          <w:sz w:val="24"/>
          <w:szCs w:val="24"/>
        </w:rPr>
        <w:t xml:space="preserve">у заяві-приєднанні до </w:t>
      </w:r>
      <w:r>
        <w:rPr>
          <w:sz w:val="24"/>
          <w:szCs w:val="24"/>
        </w:rPr>
        <w:t>Договору</w:t>
      </w:r>
      <w:r w:rsidRPr="00F4439A">
        <w:rPr>
          <w:sz w:val="24"/>
          <w:szCs w:val="24"/>
        </w:rPr>
        <w:t>.</w:t>
      </w:r>
    </w:p>
    <w:p w14:paraId="03F6479F" w14:textId="77777777" w:rsidR="00E768DB" w:rsidRPr="00C80B30" w:rsidRDefault="00E768DB" w:rsidP="00E768DB">
      <w:pPr>
        <w:pStyle w:val="a3"/>
        <w:numPr>
          <w:ilvl w:val="0"/>
          <w:numId w:val="5"/>
        </w:numPr>
        <w:tabs>
          <w:tab w:val="left" w:pos="871"/>
          <w:tab w:val="left" w:pos="993"/>
          <w:tab w:val="left" w:pos="1134"/>
        </w:tabs>
        <w:spacing w:before="0"/>
        <w:ind w:left="57" w:right="57" w:firstLine="652"/>
        <w:jc w:val="both"/>
        <w:rPr>
          <w:rFonts w:ascii="Times New Roman" w:hAnsi="Times New Roman"/>
          <w:color w:val="FF0000"/>
          <w:sz w:val="24"/>
          <w:szCs w:val="24"/>
          <w:lang w:eastAsia="uk-UA" w:bidi="uk-UA"/>
        </w:rPr>
      </w:pPr>
      <w:r w:rsidRPr="00F4439A">
        <w:rPr>
          <w:rFonts w:ascii="Times New Roman" w:hAnsi="Times New Roman"/>
          <w:sz w:val="24"/>
          <w:szCs w:val="24"/>
          <w:lang w:eastAsia="uk-UA" w:bidi="uk-UA"/>
        </w:rPr>
        <w:t>Виконавець та Споживач обмінюються інформацією та документами шляхом їх передачі особисто, надсилання засобами поштового зв’язку</w:t>
      </w:r>
      <w:r>
        <w:rPr>
          <w:rFonts w:ascii="Times New Roman" w:hAnsi="Times New Roman"/>
          <w:sz w:val="24"/>
          <w:szCs w:val="24"/>
          <w:lang w:eastAsia="uk-UA" w:bidi="uk-UA"/>
        </w:rPr>
        <w:t xml:space="preserve"> (</w:t>
      </w:r>
      <w:r w:rsidRPr="003633CD">
        <w:rPr>
          <w:rFonts w:ascii="Times New Roman" w:hAnsi="Times New Roman"/>
          <w:sz w:val="24"/>
        </w:rPr>
        <w:t xml:space="preserve">в установленому Законом України «Про житлово-комунальні послуги», Правилами надання послуг з постачання теплової енергії та </w:t>
      </w:r>
      <w:r>
        <w:rPr>
          <w:rFonts w:ascii="Times New Roman" w:hAnsi="Times New Roman"/>
          <w:sz w:val="24"/>
        </w:rPr>
        <w:t>Д</w:t>
      </w:r>
      <w:r w:rsidRPr="003633CD">
        <w:rPr>
          <w:rFonts w:ascii="Times New Roman" w:hAnsi="Times New Roman"/>
          <w:sz w:val="24"/>
        </w:rPr>
        <w:t>оговором порядку</w:t>
      </w:r>
      <w:r>
        <w:rPr>
          <w:rFonts w:ascii="Times New Roman" w:hAnsi="Times New Roman"/>
          <w:sz w:val="24"/>
        </w:rPr>
        <w:t>)</w:t>
      </w:r>
      <w:r w:rsidRPr="00F4439A">
        <w:rPr>
          <w:rFonts w:ascii="Times New Roman" w:hAnsi="Times New Roman"/>
          <w:sz w:val="24"/>
          <w:szCs w:val="24"/>
          <w:lang w:eastAsia="uk-UA" w:bidi="uk-UA"/>
        </w:rPr>
        <w:t xml:space="preserve">, службами кур’єрської доставки, за допомогою Електронних сервісів та </w:t>
      </w:r>
      <w:r w:rsidRPr="00F4439A">
        <w:rPr>
          <w:rFonts w:ascii="Times New Roman" w:hAnsi="Times New Roman"/>
          <w:sz w:val="24"/>
          <w:szCs w:val="24"/>
          <w:lang w:eastAsia="uk-UA" w:bidi="uk-UA"/>
        </w:rPr>
        <w:lastRenderedPageBreak/>
        <w:t xml:space="preserve">інших </w:t>
      </w:r>
      <w:r w:rsidRPr="00C80B30">
        <w:rPr>
          <w:rFonts w:ascii="Times New Roman" w:hAnsi="Times New Roman"/>
          <w:sz w:val="24"/>
          <w:szCs w:val="24"/>
          <w:lang w:eastAsia="uk-UA" w:bidi="uk-UA"/>
        </w:rPr>
        <w:t>засобів і способів, що гарантують доведення інформації, які використовуються чи будуть використовуватись Виконавцем.</w:t>
      </w:r>
    </w:p>
    <w:p w14:paraId="1A265F0E" w14:textId="77777777" w:rsidR="00E768DB" w:rsidRPr="00C80B30" w:rsidRDefault="00E768DB" w:rsidP="00E768DB">
      <w:pPr>
        <w:pStyle w:val="a3"/>
        <w:numPr>
          <w:ilvl w:val="0"/>
          <w:numId w:val="5"/>
        </w:numPr>
        <w:tabs>
          <w:tab w:val="left" w:pos="871"/>
          <w:tab w:val="left" w:pos="993"/>
          <w:tab w:val="left" w:pos="1134"/>
        </w:tabs>
        <w:spacing w:before="0"/>
        <w:ind w:left="57" w:right="57" w:firstLine="652"/>
        <w:jc w:val="both"/>
        <w:rPr>
          <w:rFonts w:ascii="Times New Roman" w:hAnsi="Times New Roman"/>
          <w:sz w:val="24"/>
          <w:szCs w:val="24"/>
          <w:lang w:eastAsia="uk-UA" w:bidi="uk-UA"/>
        </w:rPr>
      </w:pPr>
      <w:r w:rsidRPr="00C80B30">
        <w:rPr>
          <w:rFonts w:ascii="Times New Roman" w:hAnsi="Times New Roman"/>
          <w:sz w:val="24"/>
          <w:szCs w:val="24"/>
          <w:lang w:eastAsia="uk-UA" w:bidi="uk-UA"/>
        </w:rPr>
        <w:t>Датою одержання Виконавцем документа на паперових носіях вважається дата реєстрації документа в реєстрах обліку вхідної кореспонденції Виконавця. Датою одержання Споживачем документа на паперових носіях вважається п'ятий робочий день від дати його відправлення Виконавцем або дата вручення поштового відправлення оператором поштового зв’язку.</w:t>
      </w:r>
    </w:p>
    <w:p w14:paraId="4D1949B8"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5B7FF1">
        <w:rPr>
          <w:sz w:val="24"/>
          <w:szCs w:val="24"/>
        </w:rPr>
        <w:t xml:space="preserve">Споживач самостійно обирає Електронний Сервіс, що може використовуватись </w:t>
      </w:r>
      <w:r w:rsidRPr="002A3B26">
        <w:rPr>
          <w:sz w:val="24"/>
          <w:szCs w:val="24"/>
        </w:rPr>
        <w:t xml:space="preserve">для обміну </w:t>
      </w:r>
      <w:r w:rsidRPr="00E55C22">
        <w:rPr>
          <w:sz w:val="24"/>
          <w:szCs w:val="24"/>
        </w:rPr>
        <w:t xml:space="preserve">інформацією та документами, з урахуванням умов його використання, специфікою його функціонального призначення та обмеженнями. </w:t>
      </w:r>
    </w:p>
    <w:p w14:paraId="5E2DE312"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Використовуючи Електронні Сервіси Споживач має проходити ідентифікацію шляхом використання ідентифікаційних даних особи в електронній формі, застосовуючи доступні Засоби електронної ідентифікації.</w:t>
      </w:r>
    </w:p>
    <w:p w14:paraId="216D1177" w14:textId="77777777" w:rsidR="00E768DB" w:rsidRPr="00E55C22" w:rsidRDefault="00E768DB" w:rsidP="00E768DB">
      <w:pPr>
        <w:pStyle w:val="23"/>
        <w:numPr>
          <w:ilvl w:val="0"/>
          <w:numId w:val="5"/>
        </w:numPr>
        <w:shd w:val="clear" w:color="auto" w:fill="auto"/>
        <w:tabs>
          <w:tab w:val="left" w:pos="432"/>
          <w:tab w:val="left" w:pos="871"/>
          <w:tab w:val="left" w:pos="993"/>
        </w:tabs>
        <w:spacing w:after="0" w:line="240" w:lineRule="auto"/>
        <w:ind w:firstLine="709"/>
        <w:jc w:val="both"/>
        <w:rPr>
          <w:sz w:val="24"/>
          <w:szCs w:val="24"/>
        </w:rPr>
      </w:pPr>
      <w:r w:rsidRPr="00E55C22">
        <w:rPr>
          <w:sz w:val="24"/>
          <w:szCs w:val="24"/>
        </w:rPr>
        <w:t>Електронний документ з обов’язковими реквізитами, автор якого пройшов ідентифікацію шляхом використання Засобів електронної ідентифікації, або створений за допомогою Інформаційно-комунікаційних систем вважається оригіналом документа. На обґрунтовану вимогу однієї із сторін Сторони зобов’язані оформити документи на паперових носіях та засвідчити їх підписами та печатками.</w:t>
      </w:r>
    </w:p>
    <w:p w14:paraId="7043D998" w14:textId="77777777" w:rsidR="00E768DB" w:rsidRPr="00E55C22" w:rsidRDefault="00E768DB" w:rsidP="00E768DB">
      <w:pPr>
        <w:pStyle w:val="23"/>
        <w:numPr>
          <w:ilvl w:val="0"/>
          <w:numId w:val="5"/>
        </w:numPr>
        <w:shd w:val="clear" w:color="auto" w:fill="auto"/>
        <w:tabs>
          <w:tab w:val="left" w:pos="429"/>
          <w:tab w:val="left" w:pos="993"/>
        </w:tabs>
        <w:spacing w:after="0" w:line="240" w:lineRule="auto"/>
        <w:ind w:firstLine="709"/>
        <w:jc w:val="both"/>
        <w:rPr>
          <w:sz w:val="24"/>
          <w:szCs w:val="24"/>
        </w:rPr>
      </w:pPr>
      <w:r w:rsidRPr="00E55C22">
        <w:rPr>
          <w:sz w:val="24"/>
          <w:szCs w:val="24"/>
        </w:rPr>
        <w:t>Датою і часом відправлення електронного документа вважаються дата і час, коли відправлення електронного документа не може бути скасовано Стороною, яка його відправила.</w:t>
      </w:r>
    </w:p>
    <w:p w14:paraId="75FF947A" w14:textId="77777777" w:rsidR="00E768DB" w:rsidRPr="00C80B30" w:rsidRDefault="00E768DB" w:rsidP="00E768DB">
      <w:pPr>
        <w:pStyle w:val="23"/>
        <w:numPr>
          <w:ilvl w:val="0"/>
          <w:numId w:val="5"/>
        </w:numPr>
        <w:shd w:val="clear" w:color="auto" w:fill="auto"/>
        <w:tabs>
          <w:tab w:val="left" w:pos="429"/>
          <w:tab w:val="left" w:pos="993"/>
        </w:tabs>
        <w:spacing w:after="0" w:line="240" w:lineRule="auto"/>
        <w:ind w:firstLine="709"/>
        <w:jc w:val="both"/>
        <w:rPr>
          <w:sz w:val="24"/>
          <w:szCs w:val="24"/>
        </w:rPr>
      </w:pPr>
      <w:r w:rsidRPr="00E55C22">
        <w:rPr>
          <w:sz w:val="24"/>
          <w:szCs w:val="24"/>
        </w:rPr>
        <w:t xml:space="preserve">Електронний документ вважається одержаним Стороною з часу надходження авторові повідомлення в електронній формі </w:t>
      </w:r>
      <w:r w:rsidRPr="00E55C22">
        <w:rPr>
          <w:sz w:val="24"/>
          <w:szCs w:val="24"/>
          <w:lang w:bidi="ru-RU"/>
        </w:rPr>
        <w:t xml:space="preserve">про </w:t>
      </w:r>
      <w:r w:rsidRPr="00C80B30">
        <w:rPr>
          <w:sz w:val="24"/>
          <w:szCs w:val="24"/>
        </w:rPr>
        <w:t xml:space="preserve">одержання електронного документа або дата і час фіксації Електронним сервісом в автоматичному режимі доставки повідомлення. </w:t>
      </w:r>
    </w:p>
    <w:p w14:paraId="68EFFAB0" w14:textId="77777777" w:rsidR="00E768DB" w:rsidRPr="00C80B30"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C80B30">
        <w:rPr>
          <w:sz w:val="24"/>
          <w:szCs w:val="24"/>
        </w:rPr>
        <w:t>Будь-які документи, направлені/погоджені в системі «Мій дім. Особистий кабінет», визнаються такими, що сформовані і підписані Сторонами і не потребують додаткової ідентифікації автора чи перевірки його повноважень.</w:t>
      </w:r>
    </w:p>
    <w:p w14:paraId="59712134" w14:textId="77777777" w:rsidR="00E768DB" w:rsidRPr="00957764"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C80B30">
        <w:rPr>
          <w:sz w:val="24"/>
          <w:szCs w:val="24"/>
        </w:rPr>
        <w:t xml:space="preserve">Реєстрація споживача в системі «Мій дім. Особистий кабінет» здійснюється на сайті Виконавця за посиланням: </w:t>
      </w:r>
      <w:hyperlink r:id="rId13" w:tgtFrame="_blank" w:history="1">
        <w:r w:rsidRPr="00C80B30">
          <w:rPr>
            <w:sz w:val="24"/>
            <w:szCs w:val="24"/>
            <w:u w:val="single"/>
          </w:rPr>
          <w:t>https://md.tec4.kiev.ua/login</w:t>
        </w:r>
      </w:hyperlink>
      <w:r w:rsidRPr="00C80B30">
        <w:rPr>
          <w:sz w:val="24"/>
          <w:szCs w:val="24"/>
        </w:rPr>
        <w:t xml:space="preserve"> після заповнення анкети споживача, що передбачає, зокрема, надання інформації щодо номеру контактного телефону та електронної адреси, створення та підтвердження пароля та надання згоди</w:t>
      </w:r>
      <w:r w:rsidRPr="00C80B30">
        <w:rPr>
          <w:color w:val="FF0000"/>
          <w:sz w:val="24"/>
          <w:szCs w:val="24"/>
        </w:rPr>
        <w:t xml:space="preserve"> </w:t>
      </w:r>
      <w:r w:rsidRPr="00C80B30">
        <w:rPr>
          <w:sz w:val="24"/>
          <w:szCs w:val="24"/>
        </w:rPr>
        <w:t>на прийом угоди користувача та збір даних. Електронна адреса в подальшому використовується як логін для входу в систему. За</w:t>
      </w:r>
      <w:r w:rsidRPr="00957764">
        <w:rPr>
          <w:sz w:val="24"/>
          <w:szCs w:val="24"/>
        </w:rPr>
        <w:t xml:space="preserve"> номером телефону підтверджуються оплати в платіжних системах. Реєстрація Споживача завершується шляхом підтвердження електронної адреси. </w:t>
      </w:r>
    </w:p>
    <w:p w14:paraId="6413BDFA" w14:textId="77777777" w:rsidR="00E768DB" w:rsidRPr="009225F2"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F4439A">
        <w:rPr>
          <w:color w:val="FF0000"/>
          <w:sz w:val="24"/>
          <w:szCs w:val="24"/>
        </w:rPr>
        <w:t xml:space="preserve"> </w:t>
      </w:r>
      <w:r w:rsidRPr="004D7903">
        <w:rPr>
          <w:sz w:val="24"/>
          <w:szCs w:val="24"/>
        </w:rPr>
        <w:t xml:space="preserve">Інформація про Споживача та документи, що його стосуються, зокрема його персональні дані (дані повірених осіб), інформація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яка стосується Споживача (повіреної особи), як конкретної фізичної особи, узагальнюється в </w:t>
      </w:r>
      <w:bookmarkStart w:id="10" w:name="_Hlk147251663"/>
      <w:r w:rsidRPr="004D7903">
        <w:rPr>
          <w:sz w:val="24"/>
          <w:szCs w:val="24"/>
        </w:rPr>
        <w:t xml:space="preserve">Базі даних Виконавця, </w:t>
      </w:r>
      <w:r w:rsidRPr="009225F2">
        <w:rPr>
          <w:sz w:val="24"/>
          <w:szCs w:val="24"/>
        </w:rPr>
        <w:t xml:space="preserve">що </w:t>
      </w:r>
      <w:bookmarkEnd w:id="10"/>
      <w:r w:rsidRPr="009225F2">
        <w:rPr>
          <w:sz w:val="24"/>
          <w:szCs w:val="24"/>
        </w:rPr>
        <w:t>зберігається та функціонує на серверах Розпорядника бази даних</w:t>
      </w:r>
      <w:r>
        <w:rPr>
          <w:sz w:val="24"/>
          <w:szCs w:val="24"/>
        </w:rPr>
        <w:t xml:space="preserve"> (далі – Розпорядник бази даних)</w:t>
      </w:r>
      <w:r w:rsidRPr="009225F2">
        <w:rPr>
          <w:sz w:val="24"/>
          <w:szCs w:val="24"/>
        </w:rPr>
        <w:t>, згідно з укладеним договором про надання послуг з технічного та іншого обслуговування програмного забезпечення, за допомогою якого відбувається робота з Базою даних Виконавця.</w:t>
      </w:r>
    </w:p>
    <w:p w14:paraId="646C03D9" w14:textId="77777777" w:rsidR="00E768DB" w:rsidRPr="009225F2" w:rsidRDefault="00E768DB" w:rsidP="00E768DB">
      <w:pPr>
        <w:pStyle w:val="23"/>
        <w:numPr>
          <w:ilvl w:val="0"/>
          <w:numId w:val="5"/>
        </w:numPr>
        <w:shd w:val="clear" w:color="auto" w:fill="auto"/>
        <w:tabs>
          <w:tab w:val="left" w:pos="432"/>
          <w:tab w:val="left" w:pos="993"/>
        </w:tabs>
        <w:spacing w:after="0" w:line="240" w:lineRule="auto"/>
        <w:ind w:firstLine="709"/>
        <w:jc w:val="both"/>
        <w:rPr>
          <w:sz w:val="24"/>
          <w:szCs w:val="24"/>
        </w:rPr>
      </w:pPr>
      <w:r w:rsidRPr="009225F2">
        <w:rPr>
          <w:sz w:val="24"/>
          <w:szCs w:val="24"/>
        </w:rPr>
        <w:t>База даних Виконавця обробляється згідно з вимогами чинного законодавства щодо захисту інформації та персональних даних. Виконавець гарантує, що ним та Розпорядником бази даних вживаються належні і достатні заходи для запобігання несанкціонованого доступу до неї.</w:t>
      </w:r>
    </w:p>
    <w:p w14:paraId="1EDC887B" w14:textId="77777777" w:rsidR="00E768DB" w:rsidRPr="006F304F" w:rsidRDefault="00E768DB" w:rsidP="00E768DB">
      <w:pPr>
        <w:pStyle w:val="23"/>
        <w:numPr>
          <w:ilvl w:val="0"/>
          <w:numId w:val="5"/>
        </w:numPr>
        <w:shd w:val="clear" w:color="auto" w:fill="auto"/>
        <w:tabs>
          <w:tab w:val="left" w:pos="477"/>
          <w:tab w:val="left" w:pos="993"/>
        </w:tabs>
        <w:spacing w:after="0" w:line="240" w:lineRule="auto"/>
        <w:ind w:firstLine="709"/>
        <w:jc w:val="both"/>
        <w:rPr>
          <w:sz w:val="24"/>
          <w:szCs w:val="24"/>
        </w:rPr>
      </w:pPr>
      <w:bookmarkStart w:id="11" w:name="_Hlk146607904"/>
      <w:r w:rsidRPr="009225F2">
        <w:rPr>
          <w:sz w:val="24"/>
          <w:szCs w:val="24"/>
        </w:rPr>
        <w:t xml:space="preserve">Отримуючи послугу з постачання теплової енергії </w:t>
      </w:r>
      <w:bookmarkEnd w:id="11"/>
      <w:r w:rsidRPr="009225F2">
        <w:rPr>
          <w:sz w:val="24"/>
          <w:szCs w:val="24"/>
        </w:rPr>
        <w:t>на умовах Договору (</w:t>
      </w:r>
      <w:r w:rsidRPr="003633CD">
        <w:rPr>
          <w:sz w:val="24"/>
        </w:rPr>
        <w:t>акцептувавши її в установленому</w:t>
      </w:r>
      <w:r w:rsidRPr="009225F2">
        <w:rPr>
          <w:sz w:val="24"/>
        </w:rPr>
        <w:t xml:space="preserve"> Законом України «Про житлово-комунальні послуги», Правилами надання </w:t>
      </w:r>
      <w:r w:rsidRPr="006F304F">
        <w:rPr>
          <w:sz w:val="24"/>
        </w:rPr>
        <w:t>послуг з постачання теплової енергії та договором порядку</w:t>
      </w:r>
      <w:r w:rsidRPr="006F304F">
        <w:rPr>
          <w:sz w:val="24"/>
          <w:szCs w:val="24"/>
        </w:rPr>
        <w:t>), Споживач погоджується та надає свою згоду на:</w:t>
      </w:r>
    </w:p>
    <w:p w14:paraId="0D6C98B3" w14:textId="77777777" w:rsidR="00E768DB" w:rsidRPr="006F304F"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6F304F">
        <w:rPr>
          <w:sz w:val="24"/>
          <w:szCs w:val="24"/>
        </w:rPr>
        <w:t>отримання інформації та повідомлень від Виконавця, що можуть стосуватись, зокрема але не виключно, виконання умов Договору, пропозицій та попереджень Виконавця за допомогою Електронних сервісів;</w:t>
      </w:r>
    </w:p>
    <w:p w14:paraId="1A2ABF7B" w14:textId="77777777" w:rsidR="00E768DB" w:rsidRPr="00A93E13"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A93E13">
        <w:rPr>
          <w:sz w:val="24"/>
          <w:szCs w:val="24"/>
        </w:rPr>
        <w:t xml:space="preserve">отримання посилань щодо </w:t>
      </w:r>
      <w:r>
        <w:rPr>
          <w:sz w:val="24"/>
          <w:szCs w:val="24"/>
        </w:rPr>
        <w:t xml:space="preserve">Електронних </w:t>
      </w:r>
      <w:r w:rsidRPr="00A93E13">
        <w:rPr>
          <w:sz w:val="24"/>
          <w:szCs w:val="24"/>
        </w:rPr>
        <w:t>сервісів, застосунків тощо, які впроваджені чи будуть впроваджуватись Виконавцем для Споживача;</w:t>
      </w:r>
    </w:p>
    <w:p w14:paraId="75008ADA" w14:textId="77777777" w:rsidR="00E768DB" w:rsidRPr="00A93E13"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sidRPr="00A93E13">
        <w:rPr>
          <w:sz w:val="24"/>
          <w:szCs w:val="24"/>
        </w:rPr>
        <w:t xml:space="preserve">збір та обробку </w:t>
      </w:r>
      <w:bookmarkStart w:id="12" w:name="_Hlk146146050"/>
      <w:r w:rsidRPr="00C80B30">
        <w:rPr>
          <w:sz w:val="24"/>
          <w:szCs w:val="24"/>
        </w:rPr>
        <w:t>персональних даних, номерів мобільних телефонів та іншої конфіденційної інформації Споживача Виконавцем</w:t>
      </w:r>
      <w:bookmarkEnd w:id="12"/>
      <w:r w:rsidRPr="00C80B30">
        <w:rPr>
          <w:sz w:val="24"/>
          <w:szCs w:val="24"/>
        </w:rPr>
        <w:t>, Розпорядником бази даних, операторами мобільного зв’язку, надавачами послуг Автообдзвону,</w:t>
      </w:r>
      <w:r w:rsidRPr="00C80B30">
        <w:rPr>
          <w:color w:val="FF0000"/>
          <w:sz w:val="24"/>
          <w:szCs w:val="24"/>
        </w:rPr>
        <w:t xml:space="preserve"> </w:t>
      </w:r>
      <w:r w:rsidRPr="00C80B30">
        <w:rPr>
          <w:sz w:val="24"/>
        </w:rPr>
        <w:t>третіми особам, які мають право на отримання цих даних відповідно до передбачених чинним законодавством вимог</w:t>
      </w:r>
      <w:r w:rsidRPr="00C80B30">
        <w:rPr>
          <w:sz w:val="24"/>
          <w:szCs w:val="24"/>
        </w:rPr>
        <w:t>;</w:t>
      </w:r>
    </w:p>
    <w:p w14:paraId="30DBBDBD" w14:textId="77777777" w:rsidR="00E768DB" w:rsidRPr="008F211E" w:rsidRDefault="00E768DB" w:rsidP="00E768DB">
      <w:pPr>
        <w:pStyle w:val="23"/>
        <w:numPr>
          <w:ilvl w:val="0"/>
          <w:numId w:val="6"/>
        </w:numPr>
        <w:shd w:val="clear" w:color="auto" w:fill="auto"/>
        <w:tabs>
          <w:tab w:val="left" w:pos="522"/>
          <w:tab w:val="left" w:pos="993"/>
        </w:tabs>
        <w:spacing w:after="0" w:line="240" w:lineRule="auto"/>
        <w:ind w:firstLine="709"/>
        <w:jc w:val="both"/>
        <w:rPr>
          <w:sz w:val="24"/>
          <w:szCs w:val="24"/>
        </w:rPr>
      </w:pPr>
      <w:r>
        <w:rPr>
          <w:sz w:val="24"/>
        </w:rPr>
        <w:lastRenderedPageBreak/>
        <w:t>поширення</w:t>
      </w:r>
      <w:r w:rsidRPr="003A504D">
        <w:rPr>
          <w:sz w:val="24"/>
        </w:rPr>
        <w:t xml:space="preserve"> </w:t>
      </w:r>
      <w:r w:rsidRPr="008F211E">
        <w:rPr>
          <w:sz w:val="24"/>
          <w:szCs w:val="24"/>
        </w:rPr>
        <w:t>Виконавцем</w:t>
      </w:r>
      <w:r w:rsidRPr="008F211E">
        <w:rPr>
          <w:sz w:val="24"/>
        </w:rPr>
        <w:t xml:space="preserve"> персональних даних, </w:t>
      </w:r>
      <w:r w:rsidRPr="008F211E">
        <w:rPr>
          <w:sz w:val="24"/>
          <w:szCs w:val="24"/>
        </w:rPr>
        <w:t>номерів мобільних телефонів та іншої конфіденційної інформації Споживача та отримання їх від третіх осіб, у порядку та спосіб, що не суперечать діючому законодавству;</w:t>
      </w:r>
    </w:p>
    <w:p w14:paraId="790ACEE7" w14:textId="77777777" w:rsidR="00E768DB" w:rsidRPr="00B100FC" w:rsidRDefault="00E768DB" w:rsidP="00E768DB">
      <w:pPr>
        <w:pStyle w:val="23"/>
        <w:numPr>
          <w:ilvl w:val="0"/>
          <w:numId w:val="6"/>
        </w:numPr>
        <w:shd w:val="clear" w:color="auto" w:fill="auto"/>
        <w:tabs>
          <w:tab w:val="left" w:pos="477"/>
          <w:tab w:val="left" w:pos="993"/>
        </w:tabs>
        <w:spacing w:after="0" w:line="240" w:lineRule="auto"/>
        <w:ind w:firstLine="709"/>
        <w:jc w:val="both"/>
        <w:rPr>
          <w:sz w:val="24"/>
          <w:szCs w:val="24"/>
        </w:rPr>
      </w:pPr>
      <w:r w:rsidRPr="008F211E">
        <w:rPr>
          <w:sz w:val="24"/>
          <w:szCs w:val="24"/>
        </w:rPr>
        <w:t xml:space="preserve">збір та актуалізацію інформації щодо нього в </w:t>
      </w:r>
      <w:r>
        <w:rPr>
          <w:sz w:val="24"/>
          <w:szCs w:val="24"/>
        </w:rPr>
        <w:t>Б</w:t>
      </w:r>
      <w:r w:rsidRPr="008F211E">
        <w:rPr>
          <w:sz w:val="24"/>
          <w:szCs w:val="24"/>
        </w:rPr>
        <w:t>азі даних Виконавця, яка може бути отримана</w:t>
      </w:r>
      <w:r>
        <w:rPr>
          <w:sz w:val="24"/>
          <w:szCs w:val="24"/>
        </w:rPr>
        <w:t>,</w:t>
      </w:r>
      <w:r w:rsidRPr="008F211E">
        <w:rPr>
          <w:sz w:val="24"/>
          <w:szCs w:val="24"/>
        </w:rPr>
        <w:t xml:space="preserve"> </w:t>
      </w:r>
      <w:r>
        <w:rPr>
          <w:sz w:val="24"/>
          <w:szCs w:val="24"/>
        </w:rPr>
        <w:t xml:space="preserve">у тому числі </w:t>
      </w:r>
      <w:r w:rsidRPr="00B100FC">
        <w:rPr>
          <w:sz w:val="24"/>
          <w:szCs w:val="24"/>
        </w:rPr>
        <w:t>але не виключно:</w:t>
      </w:r>
    </w:p>
    <w:p w14:paraId="2EB06C8E" w14:textId="77777777" w:rsidR="00E768DB" w:rsidRPr="00B100FC" w:rsidRDefault="00E768DB" w:rsidP="00E768DB">
      <w:pPr>
        <w:pStyle w:val="23"/>
        <w:numPr>
          <w:ilvl w:val="0"/>
          <w:numId w:val="7"/>
        </w:numPr>
        <w:shd w:val="clear" w:color="auto" w:fill="auto"/>
        <w:tabs>
          <w:tab w:val="left" w:pos="477"/>
          <w:tab w:val="left" w:pos="993"/>
        </w:tabs>
        <w:spacing w:after="0" w:line="240" w:lineRule="auto"/>
        <w:ind w:left="0" w:firstLine="709"/>
        <w:jc w:val="both"/>
        <w:rPr>
          <w:sz w:val="24"/>
          <w:szCs w:val="24"/>
        </w:rPr>
      </w:pPr>
      <w:r w:rsidRPr="00B100FC">
        <w:rPr>
          <w:sz w:val="24"/>
          <w:szCs w:val="24"/>
        </w:rPr>
        <w:t>на підставі первинних документів, що створюються Споживачем, та відомостей, які Споживач надає про себе Виконавцю;</w:t>
      </w:r>
    </w:p>
    <w:p w14:paraId="41414825"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реєстру речових прав на нерухоме майно; </w:t>
      </w:r>
    </w:p>
    <w:p w14:paraId="00799501"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 xml:space="preserve">з Державного демографічного реєстру; </w:t>
      </w:r>
    </w:p>
    <w:p w14:paraId="5355E782"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з Єдиного державного реєстру юридичних осіб, фізичних осіб-підприємців та громадських формувань;</w:t>
      </w:r>
    </w:p>
    <w:p w14:paraId="219F3D26"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в державних органах, органах місцевого самоврядування, інших підприємствах, установах та організаціях незалежно від їх форми власності;</w:t>
      </w:r>
    </w:p>
    <w:p w14:paraId="74F98E5A"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з фінансовими установами, що уповноважені приймати платежі Споживача;</w:t>
      </w:r>
    </w:p>
    <w:p w14:paraId="24D711B3"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 xml:space="preserve">шляхом обміну інформацією з установам, які згідно з вимогами чинного законодавства мають право здійснювати факторингові операції; </w:t>
      </w:r>
    </w:p>
    <w:p w14:paraId="69CED55E"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постачальниками послуг, спрямованих на погашення або зменшення заборгованості, які згідно з вимогами чинного законодавства мають право надавати такі послуги;</w:t>
      </w:r>
    </w:p>
    <w:p w14:paraId="3EDC7315" w14:textId="77777777" w:rsidR="00E768DB" w:rsidRPr="00B100FC" w:rsidRDefault="00E768DB" w:rsidP="00E768DB">
      <w:pPr>
        <w:pStyle w:val="a6"/>
        <w:numPr>
          <w:ilvl w:val="0"/>
          <w:numId w:val="7"/>
        </w:numPr>
        <w:tabs>
          <w:tab w:val="left" w:pos="993"/>
          <w:tab w:val="left" w:pos="1134"/>
        </w:tabs>
        <w:spacing w:after="0" w:line="240" w:lineRule="auto"/>
        <w:ind w:left="0" w:firstLine="709"/>
        <w:jc w:val="both"/>
        <w:rPr>
          <w:rFonts w:ascii="Times New Roman" w:eastAsia="Times New Roman" w:hAnsi="Times New Roman" w:cs="Times New Roman"/>
        </w:rPr>
      </w:pPr>
      <w:r w:rsidRPr="00B100FC">
        <w:rPr>
          <w:rFonts w:ascii="Times New Roman" w:eastAsia="Times New Roman" w:hAnsi="Times New Roman" w:cs="Times New Roman"/>
        </w:rPr>
        <w:t>шляхом обміну інформацією з контрагентами у процесі продажу боргів на аукціонах через авторизовані електронні майданчики;</w:t>
      </w:r>
    </w:p>
    <w:p w14:paraId="2A37B0BE"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шляхом обміну інформацією, яка складає кредитну історію;</w:t>
      </w:r>
    </w:p>
    <w:p w14:paraId="358420C5"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з соціальних мереж, публічних застосунків, відкритих баз та інших відкритих джерел;</w:t>
      </w:r>
    </w:p>
    <w:p w14:paraId="28EA04CD" w14:textId="77777777" w:rsidR="00E768DB" w:rsidRPr="00B100FC" w:rsidRDefault="00E768DB" w:rsidP="00E768DB">
      <w:pPr>
        <w:pStyle w:val="23"/>
        <w:numPr>
          <w:ilvl w:val="0"/>
          <w:numId w:val="7"/>
        </w:numPr>
        <w:shd w:val="clear" w:color="auto" w:fill="auto"/>
        <w:tabs>
          <w:tab w:val="left" w:pos="603"/>
          <w:tab w:val="left" w:pos="993"/>
        </w:tabs>
        <w:spacing w:after="0" w:line="240" w:lineRule="auto"/>
        <w:ind w:left="0" w:firstLine="709"/>
        <w:jc w:val="both"/>
        <w:rPr>
          <w:sz w:val="24"/>
          <w:szCs w:val="24"/>
        </w:rPr>
      </w:pPr>
      <w:r w:rsidRPr="00B100FC">
        <w:rPr>
          <w:sz w:val="24"/>
          <w:szCs w:val="24"/>
        </w:rPr>
        <w:t>мобільних застосунків, інших програмних продуктів, онлайн і комунікаційні форм та систем, які використовуються чи будуть використовуватись Виконавцем з метою віддаленого обслуговування Споживача та обміну інформацією та документами;</w:t>
      </w:r>
    </w:p>
    <w:p w14:paraId="34C70125" w14:textId="77777777" w:rsidR="00E768DB" w:rsidRPr="003D5CE7" w:rsidRDefault="00E768DB" w:rsidP="00E768DB">
      <w:pPr>
        <w:pStyle w:val="23"/>
        <w:numPr>
          <w:ilvl w:val="0"/>
          <w:numId w:val="7"/>
        </w:numPr>
        <w:shd w:val="clear" w:color="auto" w:fill="auto"/>
        <w:tabs>
          <w:tab w:val="left" w:pos="603"/>
          <w:tab w:val="left" w:pos="993"/>
          <w:tab w:val="left" w:pos="1276"/>
        </w:tabs>
        <w:spacing w:after="0" w:line="240" w:lineRule="auto"/>
        <w:ind w:left="0" w:firstLine="709"/>
        <w:jc w:val="both"/>
        <w:rPr>
          <w:sz w:val="24"/>
          <w:szCs w:val="24"/>
        </w:rPr>
      </w:pPr>
      <w:r w:rsidRPr="003D5CE7">
        <w:rPr>
          <w:sz w:val="24"/>
          <w:szCs w:val="24"/>
        </w:rPr>
        <w:t>при здійсненні ідентифікації споживача за допомогою Засобів електронної ідентифікації.</w:t>
      </w:r>
    </w:p>
    <w:p w14:paraId="5183A5A8" w14:textId="77777777" w:rsidR="00E768DB" w:rsidRPr="009E57FB" w:rsidRDefault="00E768DB" w:rsidP="00E768DB">
      <w:pPr>
        <w:pStyle w:val="23"/>
        <w:numPr>
          <w:ilvl w:val="0"/>
          <w:numId w:val="5"/>
        </w:numPr>
        <w:tabs>
          <w:tab w:val="left" w:pos="477"/>
          <w:tab w:val="left" w:pos="993"/>
          <w:tab w:val="left" w:pos="1276"/>
        </w:tabs>
        <w:spacing w:after="0" w:line="240" w:lineRule="auto"/>
        <w:ind w:firstLine="709"/>
        <w:jc w:val="both"/>
        <w:rPr>
          <w:color w:val="FF0000"/>
          <w:sz w:val="24"/>
          <w:szCs w:val="24"/>
        </w:rPr>
      </w:pPr>
      <w:r>
        <w:rPr>
          <w:sz w:val="24"/>
          <w:szCs w:val="24"/>
        </w:rPr>
        <w:t xml:space="preserve"> </w:t>
      </w:r>
      <w:r w:rsidRPr="00BF288C">
        <w:rPr>
          <w:sz w:val="24"/>
          <w:szCs w:val="24"/>
        </w:rPr>
        <w:t>Отримуючи послугу з постачання теплової енергії на умовах Договору (</w:t>
      </w:r>
      <w:r w:rsidRPr="00BF288C">
        <w:rPr>
          <w:sz w:val="24"/>
        </w:rPr>
        <w:t xml:space="preserve">акцептувавши її </w:t>
      </w:r>
      <w:r w:rsidRPr="00B74A23">
        <w:rPr>
          <w:sz w:val="24"/>
        </w:rPr>
        <w:t>в установленому Законом України «Про житлово-комунальні послуги», Правилами надання послуг з постачання теплової енергії та договором порядку</w:t>
      </w:r>
      <w:r w:rsidRPr="00B74A23">
        <w:rPr>
          <w:sz w:val="24"/>
          <w:szCs w:val="24"/>
        </w:rPr>
        <w:t>) Споживач надає свою згоду (</w:t>
      </w:r>
      <w:r w:rsidRPr="00B74A23">
        <w:rPr>
          <w:bCs/>
          <w:sz w:val="24"/>
        </w:rPr>
        <w:t>дозволяє)</w:t>
      </w:r>
      <w:r>
        <w:rPr>
          <w:bCs/>
          <w:sz w:val="24"/>
        </w:rPr>
        <w:t>:</w:t>
      </w:r>
    </w:p>
    <w:p w14:paraId="4277073B" w14:textId="77777777" w:rsidR="00E768DB" w:rsidRPr="00BF288C" w:rsidRDefault="00E768DB" w:rsidP="00E768DB">
      <w:pPr>
        <w:pStyle w:val="23"/>
        <w:numPr>
          <w:ilvl w:val="1"/>
          <w:numId w:val="5"/>
        </w:numPr>
        <w:tabs>
          <w:tab w:val="left" w:pos="477"/>
          <w:tab w:val="left" w:pos="993"/>
          <w:tab w:val="left" w:pos="1276"/>
        </w:tabs>
        <w:spacing w:after="0" w:line="240" w:lineRule="auto"/>
        <w:ind w:firstLine="709"/>
        <w:jc w:val="both"/>
        <w:rPr>
          <w:color w:val="FF0000"/>
          <w:sz w:val="24"/>
          <w:szCs w:val="24"/>
        </w:rPr>
      </w:pPr>
      <w:r w:rsidRPr="00B74A23">
        <w:rPr>
          <w:sz w:val="24"/>
        </w:rPr>
        <w:t xml:space="preserve">для здійснення повноважень Виконавця та захисту його законних інтересів, </w:t>
      </w:r>
      <w:r w:rsidRPr="00B74A23">
        <w:rPr>
          <w:sz w:val="24"/>
          <w:szCs w:val="24"/>
        </w:rPr>
        <w:t xml:space="preserve">у випадку суттєвого порушення Споживачем порядку оплати послуги, погодженого відповідно до умов Договору, і не вжиття заходів щодо усунення такого порушення в строк, що становить 30 календарних днів з моменту отримання попередження від Виконавця, </w:t>
      </w:r>
      <w:r w:rsidRPr="00B74A23">
        <w:rPr>
          <w:bCs/>
          <w:sz w:val="24"/>
        </w:rPr>
        <w:t xml:space="preserve">поширювати </w:t>
      </w:r>
      <w:r w:rsidRPr="00B74A23">
        <w:rPr>
          <w:sz w:val="24"/>
        </w:rPr>
        <w:t xml:space="preserve">персональні дані Споживача </w:t>
      </w:r>
      <w:r w:rsidRPr="00B74A23">
        <w:rPr>
          <w:sz w:val="24"/>
          <w:szCs w:val="24"/>
        </w:rPr>
        <w:t xml:space="preserve">шляхом передачі: </w:t>
      </w:r>
    </w:p>
    <w:p w14:paraId="6B5D3D2B" w14:textId="1332AA76" w:rsidR="00E768DB" w:rsidRPr="009E57FB"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110CF4">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з метою отримання фінансування за рахунок ві</w:t>
      </w:r>
      <w:r w:rsidRPr="009E57FB">
        <w:rPr>
          <w:sz w:val="24"/>
          <w:szCs w:val="24"/>
        </w:rPr>
        <w:t xml:space="preserve">дступлення права грошової вимоги установам, які згідно з вимогами чинного законодавства мають право здійснювати </w:t>
      </w:r>
      <w:r w:rsidR="00C80B30">
        <w:rPr>
          <w:sz w:val="24"/>
          <w:szCs w:val="24"/>
          <w:lang w:val="uk-UA"/>
        </w:rPr>
        <w:t>такі</w:t>
      </w:r>
      <w:r w:rsidRPr="009E57FB">
        <w:rPr>
          <w:sz w:val="24"/>
          <w:szCs w:val="24"/>
        </w:rPr>
        <w:t xml:space="preserve"> операції;</w:t>
      </w:r>
    </w:p>
    <w:p w14:paraId="7300998C" w14:textId="08ADCC70" w:rsidR="00E768DB" w:rsidRPr="009E57FB"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9E57FB">
        <w:rPr>
          <w:sz w:val="24"/>
          <w:szCs w:val="24"/>
        </w:rPr>
        <w:t xml:space="preserve">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для </w:t>
      </w:r>
      <w:r w:rsidR="00C80B30">
        <w:rPr>
          <w:sz w:val="24"/>
          <w:szCs w:val="24"/>
          <w:lang w:val="uk-UA"/>
        </w:rPr>
        <w:t>надання</w:t>
      </w:r>
      <w:r w:rsidRPr="009E57FB">
        <w:rPr>
          <w:sz w:val="24"/>
          <w:szCs w:val="24"/>
        </w:rPr>
        <w:t xml:space="preserve"> послуг, спрямованих на погашення або зменшення заборгованості боржників, постачальникам таких послуг, які згідно з вимогами чинного законодавства мають право надавати такі послуги;</w:t>
      </w:r>
    </w:p>
    <w:p w14:paraId="790F84AB" w14:textId="4FD26386" w:rsidR="00E768DB" w:rsidRPr="00D8530C"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D8530C">
        <w:rPr>
          <w:sz w:val="24"/>
          <w:szCs w:val="24"/>
        </w:rPr>
        <w:t>персональних даних та інформації про кількісні та/або вартісні обсяги наданих за Договором послуг, виконання споживачем грошових зобов’язань та іншої інформації за договірними зобов'язаннями контрагентам з метою продажу боргів</w:t>
      </w:r>
      <w:r w:rsidR="00C80B30">
        <w:rPr>
          <w:sz w:val="24"/>
          <w:szCs w:val="24"/>
          <w:lang w:val="uk-UA"/>
        </w:rPr>
        <w:t>, у тому числі</w:t>
      </w:r>
      <w:r w:rsidRPr="00D8530C">
        <w:rPr>
          <w:sz w:val="24"/>
          <w:szCs w:val="24"/>
        </w:rPr>
        <w:t xml:space="preserve"> на аукціонах через авторизовані електронні майданчики;</w:t>
      </w:r>
    </w:p>
    <w:p w14:paraId="63619B37" w14:textId="77777777" w:rsidR="00E768DB" w:rsidRPr="003F77CD" w:rsidRDefault="00E768DB" w:rsidP="00E768DB">
      <w:pPr>
        <w:pStyle w:val="23"/>
        <w:numPr>
          <w:ilvl w:val="0"/>
          <w:numId w:val="7"/>
        </w:numPr>
        <w:tabs>
          <w:tab w:val="left" w:pos="477"/>
          <w:tab w:val="left" w:pos="851"/>
          <w:tab w:val="left" w:pos="1276"/>
        </w:tabs>
        <w:spacing w:after="0" w:line="240" w:lineRule="auto"/>
        <w:ind w:left="0" w:firstLine="709"/>
        <w:jc w:val="both"/>
        <w:rPr>
          <w:sz w:val="24"/>
          <w:szCs w:val="24"/>
        </w:rPr>
      </w:pPr>
      <w:r w:rsidRPr="00D8530C">
        <w:rPr>
          <w:sz w:val="24"/>
          <w:szCs w:val="24"/>
        </w:rPr>
        <w:t xml:space="preserve">персональних даних та інформації про кількісні та/або вартісні обсяги наданих за </w:t>
      </w:r>
      <w:r w:rsidRPr="003F77CD">
        <w:rPr>
          <w:sz w:val="24"/>
          <w:szCs w:val="24"/>
        </w:rPr>
        <w:t>Договором послуг, виконання споживачем грошових зобов’язань та іншої інформації за договірними зобов'язаннями, необхідної для формування кредитної історії Закону України «Про організацію формування та обігу кредитних історій», до бюро кредитних історій.</w:t>
      </w:r>
    </w:p>
    <w:p w14:paraId="328C7A01" w14:textId="77777777" w:rsidR="00E768DB" w:rsidRPr="003F77CD" w:rsidRDefault="00E768DB" w:rsidP="00E768DB">
      <w:pPr>
        <w:pStyle w:val="23"/>
        <w:numPr>
          <w:ilvl w:val="1"/>
          <w:numId w:val="5"/>
        </w:numPr>
        <w:shd w:val="clear" w:color="auto" w:fill="auto"/>
        <w:tabs>
          <w:tab w:val="left" w:pos="477"/>
          <w:tab w:val="left" w:pos="993"/>
          <w:tab w:val="left" w:pos="1276"/>
        </w:tabs>
        <w:spacing w:after="0" w:line="240" w:lineRule="auto"/>
        <w:ind w:firstLine="709"/>
        <w:jc w:val="both"/>
        <w:rPr>
          <w:sz w:val="24"/>
          <w:szCs w:val="24"/>
        </w:rPr>
      </w:pPr>
      <w:r w:rsidRPr="003F77CD">
        <w:rPr>
          <w:sz w:val="24"/>
          <w:szCs w:val="24"/>
        </w:rPr>
        <w:t>доступ Виконавця до кредитної історії Споживача в будь-якому бюро кредитних історій, а також збір, зберігання, використання, оброблення та поширення цієї інформації бюро кредитних історій.</w:t>
      </w:r>
    </w:p>
    <w:p w14:paraId="523136DA" w14:textId="77777777" w:rsidR="00E768DB" w:rsidRPr="003F77CD" w:rsidRDefault="00E768DB" w:rsidP="00E768DB">
      <w:pPr>
        <w:pStyle w:val="23"/>
        <w:numPr>
          <w:ilvl w:val="0"/>
          <w:numId w:val="5"/>
        </w:numPr>
        <w:shd w:val="clear" w:color="auto" w:fill="auto"/>
        <w:tabs>
          <w:tab w:val="left" w:pos="477"/>
          <w:tab w:val="left" w:pos="1134"/>
        </w:tabs>
        <w:spacing w:after="0" w:line="240" w:lineRule="auto"/>
        <w:ind w:firstLine="709"/>
        <w:jc w:val="both"/>
        <w:rPr>
          <w:sz w:val="24"/>
          <w:szCs w:val="24"/>
        </w:rPr>
      </w:pPr>
      <w:r w:rsidRPr="003F77CD">
        <w:rPr>
          <w:sz w:val="24"/>
          <w:szCs w:val="24"/>
        </w:rPr>
        <w:lastRenderedPageBreak/>
        <w:t>Сторони зобов’язуються:</w:t>
      </w:r>
    </w:p>
    <w:p w14:paraId="451235C4"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не розголошувати у будь-який спосіб конфіденційну інформацію про інших осіб, яка стала відомою або може стати відомою під час користування Електронними сервісами, в будь-якому випадку, не залежно від того чи це сталося випадково (в результаті технічного збою, помилки тощо) чи в результаті дій інших осіб (хакерської атаки, впливу вірусного програмного забезпечення, передачі власником паролів доступу тощо), будь-якій іншій фізичній або юридичній особі;</w:t>
      </w:r>
    </w:p>
    <w:p w14:paraId="66A5819C" w14:textId="77777777" w:rsidR="00E768DB" w:rsidRPr="003F77CD" w:rsidRDefault="00E768DB" w:rsidP="00E768DB">
      <w:pPr>
        <w:pStyle w:val="23"/>
        <w:shd w:val="clear" w:color="auto" w:fill="auto"/>
        <w:tabs>
          <w:tab w:val="left" w:pos="477"/>
          <w:tab w:val="left" w:pos="851"/>
        </w:tabs>
        <w:spacing w:after="0" w:line="240" w:lineRule="auto"/>
        <w:ind w:firstLine="709"/>
        <w:jc w:val="both"/>
        <w:rPr>
          <w:sz w:val="24"/>
          <w:szCs w:val="24"/>
        </w:rPr>
      </w:pPr>
      <w:r w:rsidRPr="003F77CD">
        <w:rPr>
          <w:sz w:val="24"/>
          <w:szCs w:val="24"/>
        </w:rPr>
        <w:t>- дотримуватись встановлених чинним законодавством обмежень щодо використання конфіденційної інформацію про інших осіб;</w:t>
      </w:r>
    </w:p>
    <w:p w14:paraId="766A1C9A"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5FD84577" w14:textId="77777777" w:rsidR="00E768DB" w:rsidRPr="003F77CD" w:rsidRDefault="00E768DB" w:rsidP="00E768DB">
      <w:pPr>
        <w:pStyle w:val="23"/>
        <w:shd w:val="clear" w:color="auto" w:fill="auto"/>
        <w:tabs>
          <w:tab w:val="left" w:pos="477"/>
          <w:tab w:val="left" w:pos="1134"/>
        </w:tabs>
        <w:spacing w:after="0" w:line="240" w:lineRule="auto"/>
        <w:ind w:firstLine="709"/>
        <w:jc w:val="both"/>
        <w:rPr>
          <w:sz w:val="24"/>
          <w:szCs w:val="24"/>
        </w:rPr>
      </w:pPr>
      <w:r w:rsidRPr="003F77CD">
        <w:rPr>
          <w:sz w:val="24"/>
          <w:szCs w:val="24"/>
        </w:rPr>
        <w:t>- вживати належних та достатніх заходів для захисту та обачно поводитись з конфіденційною інформацією з метою уникнення завдання шкоди іншій особі.</w:t>
      </w:r>
    </w:p>
    <w:p w14:paraId="06EDDA73"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Сторони мають право використовувати конфіденційну інформацію для власних цілей та у спосіб, які не суперечать діючому законодавству та інтересам особи, якої така інформація стосується. Не вважається використання інформації таким, що суперечить інтересам особи, в разі її використання Стороною для захисту власних інтересів, що порушені іншою Стороною.</w:t>
      </w:r>
    </w:p>
    <w:p w14:paraId="6DE216B0"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rPr>
        <w:t>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w:t>
      </w:r>
    </w:p>
    <w:p w14:paraId="158D3E86" w14:textId="77777777" w:rsidR="00E768DB" w:rsidRPr="003F77CD" w:rsidRDefault="00E768DB" w:rsidP="00E768DB">
      <w:pPr>
        <w:pStyle w:val="23"/>
        <w:numPr>
          <w:ilvl w:val="0"/>
          <w:numId w:val="5"/>
        </w:numPr>
        <w:shd w:val="clear" w:color="auto" w:fill="auto"/>
        <w:tabs>
          <w:tab w:val="left" w:pos="429"/>
          <w:tab w:val="left" w:pos="993"/>
          <w:tab w:val="left" w:pos="1134"/>
        </w:tabs>
        <w:spacing w:after="0" w:line="240" w:lineRule="auto"/>
        <w:ind w:firstLine="709"/>
        <w:jc w:val="both"/>
        <w:rPr>
          <w:sz w:val="24"/>
          <w:szCs w:val="24"/>
        </w:rPr>
      </w:pPr>
      <w:r w:rsidRPr="003F77CD">
        <w:rPr>
          <w:sz w:val="24"/>
          <w:szCs w:val="24"/>
          <w:lang w:bidi="ru-RU"/>
        </w:rPr>
        <w:t xml:space="preserve">Для </w:t>
      </w:r>
      <w:r w:rsidRPr="003F77CD">
        <w:rPr>
          <w:sz w:val="24"/>
          <w:szCs w:val="24"/>
        </w:rPr>
        <w:t xml:space="preserve">Споживачів, з якими укладений чинний Договір, умови цієї Угоди набувають чинності за збігом 30-денного терміну з моменту її публікації. </w:t>
      </w:r>
      <w:r w:rsidRPr="003F77CD">
        <w:rPr>
          <w:sz w:val="24"/>
          <w:szCs w:val="24"/>
          <w:lang w:bidi="ru-RU"/>
        </w:rPr>
        <w:t xml:space="preserve">Для </w:t>
      </w:r>
      <w:r w:rsidRPr="003F77CD">
        <w:rPr>
          <w:sz w:val="24"/>
          <w:szCs w:val="24"/>
        </w:rPr>
        <w:t>Споживачів, що вперше укладають Договір, Угода набирає чинності з моменту підписання документів для приєднання до Договору.</w:t>
      </w:r>
    </w:p>
    <w:p w14:paraId="66A45366" w14:textId="77777777" w:rsidR="00E768DB" w:rsidRPr="003F77CD" w:rsidRDefault="00E768DB" w:rsidP="00E768DB">
      <w:pPr>
        <w:pStyle w:val="30"/>
        <w:shd w:val="clear" w:color="auto" w:fill="auto"/>
        <w:spacing w:before="0" w:after="263" w:line="240" w:lineRule="auto"/>
        <w:ind w:firstLine="709"/>
        <w:rPr>
          <w:sz w:val="24"/>
          <w:szCs w:val="24"/>
        </w:rPr>
      </w:pPr>
    </w:p>
    <w:p w14:paraId="49205D26" w14:textId="77777777" w:rsidR="00E768DB" w:rsidRPr="003F77CD" w:rsidRDefault="00E768DB" w:rsidP="00E768DB">
      <w:pPr>
        <w:pStyle w:val="30"/>
        <w:shd w:val="clear" w:color="auto" w:fill="auto"/>
        <w:spacing w:before="0" w:after="263" w:line="240" w:lineRule="auto"/>
        <w:ind w:firstLine="709"/>
        <w:rPr>
          <w:sz w:val="24"/>
          <w:szCs w:val="24"/>
        </w:rPr>
      </w:pPr>
    </w:p>
    <w:p w14:paraId="79A266A0" w14:textId="77777777" w:rsidR="00E768DB" w:rsidRDefault="00E768DB" w:rsidP="00E768DB">
      <w:pPr>
        <w:pStyle w:val="30"/>
        <w:shd w:val="clear" w:color="auto" w:fill="auto"/>
        <w:spacing w:before="0" w:after="263" w:line="240" w:lineRule="auto"/>
        <w:ind w:firstLine="709"/>
      </w:pPr>
      <w:r w:rsidRPr="003F77CD">
        <w:rPr>
          <w:sz w:val="24"/>
          <w:szCs w:val="24"/>
        </w:rPr>
        <w:t>Викона</w:t>
      </w:r>
      <w:r w:rsidRPr="003F77CD">
        <w:t>вець:</w:t>
      </w:r>
      <w:r>
        <w:t xml:space="preserve">                                                                              Споживач:</w:t>
      </w:r>
    </w:p>
    <w:p w14:paraId="6647F093" w14:textId="77777777" w:rsidR="00E768DB" w:rsidRPr="003F77CD" w:rsidRDefault="00E768DB" w:rsidP="00E768DB">
      <w:pPr>
        <w:pStyle w:val="30"/>
        <w:shd w:val="clear" w:color="auto" w:fill="auto"/>
        <w:spacing w:before="0" w:after="263" w:line="240" w:lineRule="auto"/>
        <w:ind w:firstLine="709"/>
      </w:pPr>
      <w:r>
        <w:t>ТОВ «ЄВРО-РЕКОНСТРУКЦІЯ»                                        ___________________________</w:t>
      </w:r>
    </w:p>
    <w:p w14:paraId="3C62E746" w14:textId="77777777" w:rsidR="00E768DB" w:rsidRPr="00E768DB" w:rsidRDefault="00E768DB" w:rsidP="006C01FD">
      <w:pPr>
        <w:spacing w:after="0" w:line="20" w:lineRule="atLeast"/>
        <w:ind w:left="57" w:right="57"/>
        <w:rPr>
          <w:sz w:val="24"/>
          <w:szCs w:val="24"/>
        </w:rPr>
      </w:pPr>
    </w:p>
    <w:sectPr w:rsidR="00E768DB" w:rsidRPr="00E768DB" w:rsidSect="007F4E4E">
      <w:pgSz w:w="11906" w:h="16838"/>
      <w:pgMar w:top="568"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0E2F9" w14:textId="77777777" w:rsidR="003502B2" w:rsidRDefault="003502B2" w:rsidP="005F3249">
      <w:pPr>
        <w:spacing w:after="0" w:line="240" w:lineRule="auto"/>
      </w:pPr>
      <w:r>
        <w:separator/>
      </w:r>
    </w:p>
  </w:endnote>
  <w:endnote w:type="continuationSeparator" w:id="0">
    <w:p w14:paraId="0D0BC314" w14:textId="77777777" w:rsidR="003502B2" w:rsidRDefault="003502B2" w:rsidP="005F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DF295" w14:textId="77777777" w:rsidR="003502B2" w:rsidRDefault="003502B2" w:rsidP="005F3249">
      <w:pPr>
        <w:spacing w:after="0" w:line="240" w:lineRule="auto"/>
      </w:pPr>
      <w:r>
        <w:separator/>
      </w:r>
    </w:p>
  </w:footnote>
  <w:footnote w:type="continuationSeparator" w:id="0">
    <w:p w14:paraId="654AFCA5" w14:textId="77777777" w:rsidR="003502B2" w:rsidRDefault="003502B2" w:rsidP="005F3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F1"/>
    <w:multiLevelType w:val="hybridMultilevel"/>
    <w:tmpl w:val="7A4C1CDA"/>
    <w:lvl w:ilvl="0" w:tplc="EE0A8226">
      <w:start w:val="1"/>
      <w:numFmt w:val="bullet"/>
      <w:lvlText w:val="□"/>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CA040F"/>
    <w:multiLevelType w:val="multilevel"/>
    <w:tmpl w:val="B90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570C5"/>
    <w:multiLevelType w:val="hybridMultilevel"/>
    <w:tmpl w:val="AA5291AC"/>
    <w:lvl w:ilvl="0" w:tplc="20863FFA">
      <w:start w:val="1"/>
      <w:numFmt w:val="bullet"/>
      <w:lvlText w:val="-"/>
      <w:lvlJc w:val="left"/>
      <w:pPr>
        <w:ind w:left="660" w:hanging="360"/>
      </w:pPr>
      <w:rPr>
        <w:rFonts w:ascii="Calibri" w:eastAsiaTheme="minorHAnsi" w:hAnsi="Calibri" w:cs="Calibri"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3" w15:restartNumberingAfterBreak="0">
    <w:nsid w:val="2A7C194E"/>
    <w:multiLevelType w:val="hybridMultilevel"/>
    <w:tmpl w:val="B06E1012"/>
    <w:lvl w:ilvl="0" w:tplc="291CA3F0">
      <w:start w:val="5"/>
      <w:numFmt w:val="bullet"/>
      <w:lvlText w:val="-"/>
      <w:lvlJc w:val="left"/>
      <w:pPr>
        <w:ind w:left="1069" w:hanging="360"/>
      </w:pPr>
      <w:rPr>
        <w:rFonts w:ascii="Times New Roman" w:eastAsia="Times New Roman" w:hAnsi="Times New Roman" w:cs="Times New Roman" w:hint="default"/>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64DE5957"/>
    <w:multiLevelType w:val="hybridMultilevel"/>
    <w:tmpl w:val="2F8C7BC8"/>
    <w:lvl w:ilvl="0" w:tplc="66149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3006DB"/>
    <w:multiLevelType w:val="multilevel"/>
    <w:tmpl w:val="52563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4D63AE"/>
    <w:multiLevelType w:val="hybridMultilevel"/>
    <w:tmpl w:val="233651FA"/>
    <w:lvl w:ilvl="0" w:tplc="015C6640">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FD"/>
    <w:rsid w:val="0005454F"/>
    <w:rsid w:val="000E27A6"/>
    <w:rsid w:val="0010673D"/>
    <w:rsid w:val="00113112"/>
    <w:rsid w:val="00125F60"/>
    <w:rsid w:val="001474DF"/>
    <w:rsid w:val="001C2CFB"/>
    <w:rsid w:val="00226809"/>
    <w:rsid w:val="00295E51"/>
    <w:rsid w:val="002D489D"/>
    <w:rsid w:val="003502B2"/>
    <w:rsid w:val="003A10A7"/>
    <w:rsid w:val="005461FD"/>
    <w:rsid w:val="005D0589"/>
    <w:rsid w:val="005E229D"/>
    <w:rsid w:val="005F3249"/>
    <w:rsid w:val="005F3E64"/>
    <w:rsid w:val="00623B44"/>
    <w:rsid w:val="00652869"/>
    <w:rsid w:val="00674C65"/>
    <w:rsid w:val="00690374"/>
    <w:rsid w:val="006A6226"/>
    <w:rsid w:val="006C01FD"/>
    <w:rsid w:val="006E0BC6"/>
    <w:rsid w:val="007419E8"/>
    <w:rsid w:val="00760ECA"/>
    <w:rsid w:val="0076783C"/>
    <w:rsid w:val="007B3E87"/>
    <w:rsid w:val="007E5A0F"/>
    <w:rsid w:val="007F4E4E"/>
    <w:rsid w:val="00835F3A"/>
    <w:rsid w:val="008418FE"/>
    <w:rsid w:val="00863BA2"/>
    <w:rsid w:val="00893D5A"/>
    <w:rsid w:val="008C4F88"/>
    <w:rsid w:val="00915F91"/>
    <w:rsid w:val="009B6995"/>
    <w:rsid w:val="009D32DE"/>
    <w:rsid w:val="00A42777"/>
    <w:rsid w:val="00A43C66"/>
    <w:rsid w:val="00AB4B49"/>
    <w:rsid w:val="00B8139D"/>
    <w:rsid w:val="00B85962"/>
    <w:rsid w:val="00BC7EC2"/>
    <w:rsid w:val="00BD2149"/>
    <w:rsid w:val="00C44A05"/>
    <w:rsid w:val="00C52FDE"/>
    <w:rsid w:val="00C80B30"/>
    <w:rsid w:val="00C96A70"/>
    <w:rsid w:val="00D671C9"/>
    <w:rsid w:val="00D8289A"/>
    <w:rsid w:val="00E141F8"/>
    <w:rsid w:val="00E53BEB"/>
    <w:rsid w:val="00E74B27"/>
    <w:rsid w:val="00E768DB"/>
    <w:rsid w:val="00E9590D"/>
    <w:rsid w:val="00F03C85"/>
    <w:rsid w:val="00F11E33"/>
    <w:rsid w:val="00F40056"/>
    <w:rsid w:val="00F902AE"/>
    <w:rsid w:val="00F95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FCF6"/>
  <w15:docId w15:val="{68E351B9-106B-43A1-A6F3-28D5EB47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6C01FD"/>
    <w:pPr>
      <w:spacing w:before="120" w:after="0" w:line="240" w:lineRule="auto"/>
      <w:ind w:firstLine="567"/>
    </w:pPr>
    <w:rPr>
      <w:rFonts w:ascii="Antiqua" w:eastAsia="Times New Roman" w:hAnsi="Antiqua" w:cs="Times New Roman"/>
      <w:sz w:val="26"/>
      <w:szCs w:val="20"/>
      <w:lang w:val="uk-UA"/>
    </w:rPr>
  </w:style>
  <w:style w:type="paragraph" w:customStyle="1" w:styleId="a4">
    <w:name w:val="Глава документу"/>
    <w:basedOn w:val="a"/>
    <w:next w:val="a"/>
    <w:uiPriority w:val="99"/>
    <w:rsid w:val="006C01FD"/>
    <w:pPr>
      <w:keepNext/>
      <w:keepLines/>
      <w:spacing w:before="120" w:after="120" w:line="240" w:lineRule="auto"/>
      <w:jc w:val="center"/>
    </w:pPr>
    <w:rPr>
      <w:rFonts w:ascii="Antiqua" w:eastAsia="Times New Roman" w:hAnsi="Antiqua" w:cs="Times New Roman"/>
      <w:sz w:val="26"/>
      <w:szCs w:val="20"/>
      <w:lang w:val="uk-UA"/>
    </w:rPr>
  </w:style>
  <w:style w:type="paragraph" w:customStyle="1" w:styleId="a5">
    <w:name w:val="Назва документа"/>
    <w:basedOn w:val="a"/>
    <w:next w:val="a3"/>
    <w:uiPriority w:val="99"/>
    <w:rsid w:val="006C01FD"/>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uiPriority w:val="99"/>
    <w:rsid w:val="006C01FD"/>
    <w:pPr>
      <w:keepNext/>
      <w:keepLines/>
      <w:spacing w:after="240" w:line="240" w:lineRule="auto"/>
      <w:ind w:left="3969"/>
      <w:jc w:val="center"/>
    </w:pPr>
    <w:rPr>
      <w:rFonts w:ascii="Antiqua" w:eastAsia="Times New Roman" w:hAnsi="Antiqua" w:cs="Times New Roman"/>
      <w:sz w:val="26"/>
      <w:szCs w:val="20"/>
      <w:lang w:val="uk-UA"/>
    </w:rPr>
  </w:style>
  <w:style w:type="paragraph" w:styleId="a6">
    <w:name w:val="List Paragraph"/>
    <w:basedOn w:val="a"/>
    <w:uiPriority w:val="34"/>
    <w:qFormat/>
    <w:rsid w:val="00863BA2"/>
    <w:pPr>
      <w:ind w:left="720"/>
      <w:contextualSpacing/>
    </w:pPr>
  </w:style>
  <w:style w:type="character" w:styleId="a7">
    <w:name w:val="Hyperlink"/>
    <w:basedOn w:val="a0"/>
    <w:uiPriority w:val="99"/>
    <w:unhideWhenUsed/>
    <w:rsid w:val="00863BA2"/>
    <w:rPr>
      <w:color w:val="0000FF" w:themeColor="hyperlink"/>
      <w:u w:val="single"/>
    </w:rPr>
  </w:style>
  <w:style w:type="paragraph" w:styleId="a8">
    <w:name w:val="Normal (Web)"/>
    <w:basedOn w:val="a"/>
    <w:uiPriority w:val="99"/>
    <w:rsid w:val="005F3249"/>
    <w:pPr>
      <w:spacing w:before="100" w:beforeAutospacing="1" w:after="100" w:afterAutospacing="1" w:line="240" w:lineRule="auto"/>
      <w:ind w:left="75" w:right="225"/>
      <w:jc w:val="both"/>
    </w:pPr>
    <w:rPr>
      <w:rFonts w:ascii="Arial" w:eastAsia="Calibri" w:hAnsi="Arial" w:cs="Arial"/>
      <w:color w:val="333333"/>
      <w:sz w:val="20"/>
      <w:szCs w:val="20"/>
      <w:lang w:val="en-US" w:eastAsia="en-US"/>
    </w:rPr>
  </w:style>
  <w:style w:type="paragraph" w:styleId="a9">
    <w:name w:val="footnote text"/>
    <w:basedOn w:val="a"/>
    <w:link w:val="aa"/>
    <w:uiPriority w:val="99"/>
    <w:semiHidden/>
    <w:unhideWhenUsed/>
    <w:rsid w:val="005F3249"/>
    <w:pPr>
      <w:spacing w:after="0" w:line="240" w:lineRule="auto"/>
    </w:pPr>
    <w:rPr>
      <w:rFonts w:ascii="Times New Roman" w:eastAsia="Calibri" w:hAnsi="Times New Roman" w:cs="Times New Roman"/>
      <w:sz w:val="20"/>
      <w:szCs w:val="20"/>
      <w:lang w:val="en-US" w:eastAsia="en-US"/>
    </w:rPr>
  </w:style>
  <w:style w:type="character" w:customStyle="1" w:styleId="aa">
    <w:name w:val="Текст сноски Знак"/>
    <w:basedOn w:val="a0"/>
    <w:link w:val="a9"/>
    <w:uiPriority w:val="99"/>
    <w:semiHidden/>
    <w:rsid w:val="005F3249"/>
    <w:rPr>
      <w:rFonts w:ascii="Times New Roman" w:eastAsia="Calibri" w:hAnsi="Times New Roman" w:cs="Times New Roman"/>
      <w:sz w:val="20"/>
      <w:szCs w:val="20"/>
      <w:lang w:val="en-US" w:eastAsia="en-US"/>
    </w:rPr>
  </w:style>
  <w:style w:type="character" w:styleId="ab">
    <w:name w:val="footnote reference"/>
    <w:basedOn w:val="a0"/>
    <w:uiPriority w:val="99"/>
    <w:semiHidden/>
    <w:unhideWhenUsed/>
    <w:rsid w:val="005F3249"/>
    <w:rPr>
      <w:vertAlign w:val="superscript"/>
    </w:rPr>
  </w:style>
  <w:style w:type="paragraph" w:styleId="ac">
    <w:name w:val="Body Text Indent"/>
    <w:basedOn w:val="a"/>
    <w:link w:val="ad"/>
    <w:rsid w:val="005F3249"/>
    <w:pPr>
      <w:spacing w:after="120" w:line="240" w:lineRule="auto"/>
      <w:ind w:left="283"/>
    </w:pPr>
    <w:rPr>
      <w:rFonts w:ascii="Times New Roman" w:eastAsia="Calibri" w:hAnsi="Times New Roman" w:cs="Times New Roman"/>
      <w:sz w:val="24"/>
      <w:szCs w:val="20"/>
      <w:lang w:val="uk-UA" w:eastAsia="uk-UA"/>
    </w:rPr>
  </w:style>
  <w:style w:type="character" w:customStyle="1" w:styleId="ad">
    <w:name w:val="Основной текст с отступом Знак"/>
    <w:basedOn w:val="a0"/>
    <w:link w:val="ac"/>
    <w:rsid w:val="005F3249"/>
    <w:rPr>
      <w:rFonts w:ascii="Times New Roman" w:eastAsia="Calibri" w:hAnsi="Times New Roman" w:cs="Times New Roman"/>
      <w:sz w:val="24"/>
      <w:szCs w:val="20"/>
      <w:lang w:val="uk-UA" w:eastAsia="uk-UA"/>
    </w:rPr>
  </w:style>
  <w:style w:type="paragraph" w:styleId="2">
    <w:name w:val="Body Text Indent 2"/>
    <w:basedOn w:val="a"/>
    <w:link w:val="20"/>
    <w:uiPriority w:val="99"/>
    <w:unhideWhenUsed/>
    <w:rsid w:val="005F3249"/>
    <w:pPr>
      <w:spacing w:after="0" w:line="230" w:lineRule="auto"/>
      <w:ind w:right="-142" w:firstLine="567"/>
      <w:jc w:val="both"/>
    </w:pPr>
    <w:rPr>
      <w:rFonts w:ascii="Times New Roman" w:eastAsia="Calibri" w:hAnsi="Times New Roman" w:cs="Times New Roman"/>
      <w:sz w:val="20"/>
      <w:szCs w:val="20"/>
      <w:lang w:val="uk-UA" w:eastAsia="en-US"/>
    </w:rPr>
  </w:style>
  <w:style w:type="character" w:customStyle="1" w:styleId="20">
    <w:name w:val="Основной текст с отступом 2 Знак"/>
    <w:basedOn w:val="a0"/>
    <w:link w:val="2"/>
    <w:uiPriority w:val="99"/>
    <w:rsid w:val="005F3249"/>
    <w:rPr>
      <w:rFonts w:ascii="Times New Roman" w:eastAsia="Calibri" w:hAnsi="Times New Roman" w:cs="Times New Roman"/>
      <w:sz w:val="20"/>
      <w:szCs w:val="20"/>
      <w:lang w:val="uk-UA" w:eastAsia="en-US"/>
    </w:rPr>
  </w:style>
  <w:style w:type="character" w:customStyle="1" w:styleId="UnresolvedMention">
    <w:name w:val="Unresolved Mention"/>
    <w:basedOn w:val="a0"/>
    <w:uiPriority w:val="99"/>
    <w:semiHidden/>
    <w:unhideWhenUsed/>
    <w:rsid w:val="00674C65"/>
    <w:rPr>
      <w:color w:val="605E5C"/>
      <w:shd w:val="clear" w:color="auto" w:fill="E1DFDD"/>
    </w:rPr>
  </w:style>
  <w:style w:type="character" w:customStyle="1" w:styleId="1">
    <w:name w:val="Заголовок №1_"/>
    <w:basedOn w:val="a0"/>
    <w:link w:val="10"/>
    <w:rsid w:val="00E768DB"/>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768DB"/>
    <w:pPr>
      <w:widowControl w:val="0"/>
      <w:shd w:val="clear" w:color="auto" w:fill="FFFFFF"/>
      <w:spacing w:after="0" w:line="269" w:lineRule="exact"/>
      <w:outlineLvl w:val="0"/>
    </w:pPr>
    <w:rPr>
      <w:rFonts w:ascii="Times New Roman" w:eastAsia="Times New Roman" w:hAnsi="Times New Roman" w:cs="Times New Roman"/>
      <w:b/>
      <w:bCs/>
      <w:sz w:val="23"/>
      <w:szCs w:val="23"/>
    </w:rPr>
  </w:style>
  <w:style w:type="paragraph" w:customStyle="1" w:styleId="21">
    <w:name w:val="заголовок 2"/>
    <w:basedOn w:val="a"/>
    <w:next w:val="a"/>
    <w:rsid w:val="00E768DB"/>
    <w:pPr>
      <w:keepNext/>
      <w:snapToGrid w:val="0"/>
      <w:spacing w:after="0" w:line="240" w:lineRule="auto"/>
      <w:jc w:val="center"/>
    </w:pPr>
    <w:rPr>
      <w:rFonts w:ascii="Times New Roman" w:eastAsia="Times New Roman" w:hAnsi="Times New Roman" w:cs="Vrinda"/>
      <w:b/>
      <w:bCs/>
      <w:sz w:val="24"/>
      <w:szCs w:val="24"/>
      <w:lang w:val="uk-UA" w:bidi="bn-BD"/>
    </w:rPr>
  </w:style>
  <w:style w:type="character" w:customStyle="1" w:styleId="22">
    <w:name w:val="Основной текст (2)_"/>
    <w:basedOn w:val="a0"/>
    <w:link w:val="23"/>
    <w:rsid w:val="00E768DB"/>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E768DB"/>
    <w:rPr>
      <w:rFonts w:ascii="Times New Roman" w:eastAsia="Times New Roman" w:hAnsi="Times New Roman" w:cs="Times New Roman"/>
      <w:b/>
      <w:bCs/>
      <w:sz w:val="23"/>
      <w:szCs w:val="23"/>
      <w:shd w:val="clear" w:color="auto" w:fill="FFFFFF"/>
    </w:rPr>
  </w:style>
  <w:style w:type="paragraph" w:customStyle="1" w:styleId="23">
    <w:name w:val="Основной текст (2)"/>
    <w:basedOn w:val="a"/>
    <w:link w:val="22"/>
    <w:rsid w:val="00E768DB"/>
    <w:pPr>
      <w:widowControl w:val="0"/>
      <w:shd w:val="clear" w:color="auto" w:fill="FFFFFF"/>
      <w:spacing w:after="780" w:line="269" w:lineRule="exact"/>
      <w:ind w:hanging="360"/>
    </w:pPr>
    <w:rPr>
      <w:rFonts w:ascii="Times New Roman" w:eastAsia="Times New Roman" w:hAnsi="Times New Roman" w:cs="Times New Roman"/>
    </w:rPr>
  </w:style>
  <w:style w:type="paragraph" w:customStyle="1" w:styleId="30">
    <w:name w:val="Основной текст (3)"/>
    <w:basedOn w:val="a"/>
    <w:link w:val="3"/>
    <w:rsid w:val="00E768DB"/>
    <w:pPr>
      <w:widowControl w:val="0"/>
      <w:shd w:val="clear" w:color="auto" w:fill="FFFFFF"/>
      <w:spacing w:before="780" w:after="360" w:line="0" w:lineRule="atLeas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tec4.kiev.ua/login" TargetMode="External"/><Relationship Id="rId13" Type="http://schemas.openxmlformats.org/officeDocument/2006/relationships/hyperlink" Target="https://md.tec4.kiev.ua/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4.kie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gk48761?ed=2021_05_19&amp;an=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gk48761?ed=2021_05_19&amp;an=45" TargetMode="External"/><Relationship Id="rId4" Type="http://schemas.openxmlformats.org/officeDocument/2006/relationships/settings" Target="settings.xml"/><Relationship Id="rId9" Type="http://schemas.openxmlformats.org/officeDocument/2006/relationships/hyperlink" Target="mailto:darntec4@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FA90-3A5C-4FF8-9D0B-90306A6B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16</Pages>
  <Words>37571</Words>
  <Characters>21416</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38</cp:revision>
  <cp:lastPrinted>2021-10-01T08:45:00Z</cp:lastPrinted>
  <dcterms:created xsi:type="dcterms:W3CDTF">2021-10-01T08:18:00Z</dcterms:created>
  <dcterms:modified xsi:type="dcterms:W3CDTF">2024-06-06T10:04:00Z</dcterms:modified>
</cp:coreProperties>
</file>